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C9F190" w14:textId="438B2033" w:rsidR="00B26FF1" w:rsidRDefault="00B26FF1" w:rsidP="00B26FF1">
      <w:pPr>
        <w:jc w:val="center"/>
        <w:rPr>
          <w:b/>
          <w:lang w:val="bg-BG"/>
        </w:rPr>
      </w:pPr>
      <w:r>
        <w:rPr>
          <w:b/>
          <w:lang w:val="bg-BG"/>
        </w:rPr>
        <w:t>О Б Я В А</w:t>
      </w:r>
    </w:p>
    <w:p w14:paraId="5466C0D0" w14:textId="77777777" w:rsidR="00B26FF1" w:rsidRDefault="00B26FF1" w:rsidP="00B26FF1">
      <w:pPr>
        <w:jc w:val="center"/>
        <w:rPr>
          <w:b/>
          <w:lang w:val="bg-BG"/>
        </w:rPr>
      </w:pPr>
    </w:p>
    <w:p w14:paraId="0CF8FD9B" w14:textId="6CDC951E" w:rsidR="00B26FF1" w:rsidRDefault="00B26FF1" w:rsidP="00B26FF1">
      <w:pPr>
        <w:jc w:val="center"/>
        <w:rPr>
          <w:b/>
          <w:lang w:val="bg-BG"/>
        </w:rPr>
      </w:pPr>
      <w:r>
        <w:rPr>
          <w:b/>
          <w:lang w:val="bg-BG"/>
        </w:rPr>
        <w:t>за заемане на длъжност „</w:t>
      </w:r>
      <w:r w:rsidR="001B3EEA">
        <w:rPr>
          <w:b/>
          <w:lang w:val="bg-BG"/>
        </w:rPr>
        <w:t>Директор</w:t>
      </w:r>
      <w:r>
        <w:rPr>
          <w:b/>
          <w:lang w:val="bg-BG"/>
        </w:rPr>
        <w:t xml:space="preserve"> на докторантско училище“</w:t>
      </w:r>
    </w:p>
    <w:p w14:paraId="0FFBA239" w14:textId="77777777" w:rsidR="00B26FF1" w:rsidRDefault="00B26FF1" w:rsidP="00B26FF1">
      <w:pPr>
        <w:jc w:val="center"/>
        <w:rPr>
          <w:b/>
          <w:lang w:val="bg-BG"/>
        </w:rPr>
      </w:pPr>
    </w:p>
    <w:p w14:paraId="660DB204" w14:textId="4725CB78" w:rsidR="00B26FF1" w:rsidRDefault="00B26FF1" w:rsidP="00B26FF1">
      <w:pPr>
        <w:jc w:val="center"/>
        <w:rPr>
          <w:b/>
          <w:lang w:val="bg-BG"/>
        </w:rPr>
      </w:pPr>
      <w:r>
        <w:rPr>
          <w:b/>
          <w:lang w:val="bg-BG"/>
        </w:rPr>
        <w:t xml:space="preserve">по проект </w:t>
      </w:r>
      <w:r w:rsidRPr="00B26FF1">
        <w:rPr>
          <w:b/>
          <w:lang w:val="bg-BG"/>
        </w:rPr>
        <w:t>BG05SFPR001-3.004-0009-C01</w:t>
      </w:r>
      <w:r>
        <w:rPr>
          <w:b/>
          <w:lang w:val="bg-BG"/>
        </w:rPr>
        <w:t xml:space="preserve"> „</w:t>
      </w:r>
      <w:r w:rsidRPr="00B26FF1">
        <w:rPr>
          <w:b/>
          <w:lang w:val="bg-BG"/>
        </w:rPr>
        <w:t>Подкрепа за развитие на проектна докторантура и създаване на докторантско училище в Химикотехнологичен и металургичен университет</w:t>
      </w:r>
      <w:r>
        <w:rPr>
          <w:b/>
          <w:lang w:val="bg-BG"/>
        </w:rPr>
        <w:t>“</w:t>
      </w:r>
    </w:p>
    <w:p w14:paraId="0B54762B" w14:textId="77777777" w:rsidR="00B26FF1" w:rsidRDefault="00B26FF1" w:rsidP="00407223">
      <w:pPr>
        <w:rPr>
          <w:b/>
          <w:lang w:val="bg-BG"/>
        </w:rPr>
      </w:pPr>
    </w:p>
    <w:p w14:paraId="4FA9F31B" w14:textId="60467DC9" w:rsidR="00407223" w:rsidRPr="00B26FF1" w:rsidRDefault="00407223" w:rsidP="00407223">
      <w:pPr>
        <w:rPr>
          <w:b/>
          <w:lang w:val="bg-BG"/>
        </w:rPr>
      </w:pPr>
      <w:r w:rsidRPr="00B26FF1">
        <w:rPr>
          <w:b/>
          <w:lang w:val="bg-BG"/>
        </w:rPr>
        <w:t>Изисквания за заемане на длъжността:</w:t>
      </w:r>
    </w:p>
    <w:p w14:paraId="4337B853" w14:textId="20D95E1E" w:rsidR="00407223" w:rsidRPr="007C1DA9" w:rsidRDefault="00407223" w:rsidP="007C1DA9">
      <w:pPr>
        <w:pStyle w:val="ListParagraph"/>
        <w:numPr>
          <w:ilvl w:val="0"/>
          <w:numId w:val="2"/>
        </w:numPr>
        <w:spacing w:after="200" w:line="276" w:lineRule="auto"/>
      </w:pPr>
      <w:r>
        <w:t>Образование: Магистър</w:t>
      </w:r>
      <w:r>
        <w:rPr>
          <w:lang w:val="bg-BG"/>
        </w:rPr>
        <w:t>, инженер;</w:t>
      </w:r>
    </w:p>
    <w:p w14:paraId="707C51D8" w14:textId="19D09293" w:rsidR="007E4EF2" w:rsidRPr="007C1DA9" w:rsidRDefault="007E4EF2" w:rsidP="00407223">
      <w:pPr>
        <w:pStyle w:val="ListParagraph"/>
        <w:numPr>
          <w:ilvl w:val="0"/>
          <w:numId w:val="2"/>
        </w:numPr>
        <w:spacing w:after="200" w:line="276" w:lineRule="auto"/>
        <w:rPr>
          <w:lang w:val="en-US"/>
        </w:rPr>
      </w:pPr>
      <w:r w:rsidRPr="007C1DA9">
        <w:rPr>
          <w:lang w:val="bg-BG"/>
        </w:rPr>
        <w:t>Хабилитирано лице;</w:t>
      </w:r>
    </w:p>
    <w:p w14:paraId="4BA711F5" w14:textId="6A3DF41F" w:rsidR="00407223" w:rsidRPr="00B26FF1" w:rsidRDefault="00407223" w:rsidP="00407223">
      <w:pPr>
        <w:pStyle w:val="ListParagraph"/>
        <w:numPr>
          <w:ilvl w:val="0"/>
          <w:numId w:val="2"/>
        </w:numPr>
        <w:spacing w:after="200" w:line="276" w:lineRule="auto"/>
      </w:pPr>
      <w:r>
        <w:t xml:space="preserve">Добра </w:t>
      </w:r>
      <w:r>
        <w:rPr>
          <w:lang w:val="bg-BG"/>
        </w:rPr>
        <w:t xml:space="preserve">административна </w:t>
      </w:r>
      <w:r>
        <w:t>подготовка;</w:t>
      </w:r>
    </w:p>
    <w:p w14:paraId="241F6456" w14:textId="1971DA06" w:rsidR="00B26FF1" w:rsidRDefault="00B26FF1" w:rsidP="00407223">
      <w:pPr>
        <w:pStyle w:val="ListParagraph"/>
        <w:numPr>
          <w:ilvl w:val="0"/>
          <w:numId w:val="2"/>
        </w:numPr>
        <w:spacing w:after="200" w:line="276" w:lineRule="auto"/>
      </w:pPr>
      <w:r>
        <w:rPr>
          <w:lang w:val="bg-BG"/>
        </w:rPr>
        <w:t>О</w:t>
      </w:r>
      <w:r w:rsidRPr="00B26FF1">
        <w:t>пит в участие, координиране и ръководство на проекти финансирани от европейските фондове и от националния бюджет</w:t>
      </w:r>
      <w:r>
        <w:rPr>
          <w:lang w:val="bg-BG"/>
        </w:rPr>
        <w:t xml:space="preserve"> – минимум 10 години;</w:t>
      </w:r>
    </w:p>
    <w:p w14:paraId="6368BA9F" w14:textId="5F3AB4FB" w:rsidR="00407223" w:rsidRPr="00407223" w:rsidRDefault="00407223" w:rsidP="00407223">
      <w:pPr>
        <w:pStyle w:val="ListParagraph"/>
        <w:numPr>
          <w:ilvl w:val="0"/>
          <w:numId w:val="2"/>
        </w:numPr>
        <w:spacing w:after="200" w:line="276" w:lineRule="auto"/>
      </w:pPr>
      <w:r>
        <w:t xml:space="preserve">Умения за работа </w:t>
      </w:r>
      <w:r>
        <w:rPr>
          <w:lang w:val="bg-BG"/>
        </w:rPr>
        <w:t>в екип</w:t>
      </w:r>
      <w:r>
        <w:t>;</w:t>
      </w:r>
    </w:p>
    <w:p w14:paraId="35CA240E" w14:textId="66DBF8A7" w:rsidR="00B26FF1" w:rsidRPr="00B26FF1" w:rsidRDefault="007E4EF2" w:rsidP="00407223">
      <w:pPr>
        <w:pStyle w:val="ListParagraph"/>
        <w:numPr>
          <w:ilvl w:val="0"/>
          <w:numId w:val="2"/>
        </w:numPr>
        <w:spacing w:after="200" w:line="276" w:lineRule="auto"/>
      </w:pPr>
      <w:r>
        <w:rPr>
          <w:lang w:val="bg-BG"/>
        </w:rPr>
        <w:t xml:space="preserve">Изпълнявал </w:t>
      </w:r>
      <w:r w:rsidR="00407223">
        <w:rPr>
          <w:lang w:val="bg-BG"/>
        </w:rPr>
        <w:t xml:space="preserve">ръководна </w:t>
      </w:r>
      <w:r>
        <w:rPr>
          <w:lang w:val="bg-BG"/>
        </w:rPr>
        <w:t>функции</w:t>
      </w:r>
      <w:r w:rsidR="00407223">
        <w:rPr>
          <w:lang w:val="bg-BG"/>
        </w:rPr>
        <w:t>: минимум 3 години</w:t>
      </w:r>
      <w:r w:rsidR="00B26FF1">
        <w:rPr>
          <w:lang w:val="bg-BG"/>
        </w:rPr>
        <w:t>.</w:t>
      </w:r>
    </w:p>
    <w:p w14:paraId="26C0381A" w14:textId="080C812A" w:rsidR="00407223" w:rsidRPr="00B26FF1" w:rsidRDefault="00407223" w:rsidP="00B26FF1">
      <w:pPr>
        <w:spacing w:after="200" w:line="276" w:lineRule="auto"/>
        <w:rPr>
          <w:lang w:val="bg-BG"/>
        </w:rPr>
      </w:pPr>
      <w:r w:rsidRPr="00B26FF1">
        <w:rPr>
          <w:b/>
          <w:lang w:val="bg-BG"/>
        </w:rPr>
        <w:t>Описание на длъжността (отговорности и задължения).</w:t>
      </w:r>
    </w:p>
    <w:p w14:paraId="38BE24E3" w14:textId="58CCA93A" w:rsidR="00B26FF1" w:rsidRDefault="00407223" w:rsidP="00407223">
      <w:pPr>
        <w:pStyle w:val="ListParagraph"/>
        <w:numPr>
          <w:ilvl w:val="0"/>
          <w:numId w:val="3"/>
        </w:numPr>
        <w:rPr>
          <w:lang w:val="bg-BG"/>
        </w:rPr>
      </w:pPr>
      <w:r w:rsidRPr="00B26FF1">
        <w:rPr>
          <w:lang w:val="bg-BG"/>
        </w:rPr>
        <w:t>Проучване на добри практики, нормативна уредба и консултации със заинтересовани страни (докторанти, представители на бизнеса, публичния сектор и изследователски центрове и институти) относно специфични</w:t>
      </w:r>
      <w:r w:rsidR="00B26FF1" w:rsidRPr="00B26FF1">
        <w:rPr>
          <w:lang w:val="bg-BG"/>
        </w:rPr>
        <w:t>те</w:t>
      </w:r>
      <w:r w:rsidRPr="00B26FF1">
        <w:rPr>
          <w:lang w:val="bg-BG"/>
        </w:rPr>
        <w:t xml:space="preserve"> дейности на докторантското училище</w:t>
      </w:r>
      <w:r w:rsidR="00B26FF1">
        <w:rPr>
          <w:lang w:val="bg-BG"/>
        </w:rPr>
        <w:t>;</w:t>
      </w:r>
    </w:p>
    <w:p w14:paraId="10A644C5" w14:textId="77777777" w:rsidR="00B26FF1" w:rsidRDefault="00407223" w:rsidP="00407223">
      <w:pPr>
        <w:pStyle w:val="ListParagraph"/>
        <w:numPr>
          <w:ilvl w:val="0"/>
          <w:numId w:val="3"/>
        </w:numPr>
        <w:rPr>
          <w:lang w:val="bg-BG"/>
        </w:rPr>
      </w:pPr>
      <w:r w:rsidRPr="00B26FF1">
        <w:rPr>
          <w:lang w:val="bg-BG"/>
        </w:rPr>
        <w:t>Организиране на обучение по специализирани курсове</w:t>
      </w:r>
    </w:p>
    <w:p w14:paraId="4B6E3261" w14:textId="77777777" w:rsidR="00B26FF1" w:rsidRDefault="00B26FF1" w:rsidP="00407223">
      <w:pPr>
        <w:pStyle w:val="ListParagraph"/>
        <w:numPr>
          <w:ilvl w:val="0"/>
          <w:numId w:val="3"/>
        </w:numPr>
        <w:rPr>
          <w:lang w:val="bg-BG"/>
        </w:rPr>
      </w:pPr>
      <w:r w:rsidRPr="00B26FF1">
        <w:rPr>
          <w:lang w:val="bg-BG"/>
        </w:rPr>
        <w:t>П</w:t>
      </w:r>
      <w:r w:rsidR="00407223" w:rsidRPr="00B26FF1">
        <w:rPr>
          <w:lang w:val="bg-BG"/>
        </w:rPr>
        <w:t>ериодично актуализиране на курсовете според потребностите на бизнеса, на обучаемите, както и според съвременните постижения на науката в областта</w:t>
      </w:r>
      <w:r w:rsidRPr="00B26FF1">
        <w:rPr>
          <w:lang w:val="bg-BG"/>
        </w:rPr>
        <w:t>;</w:t>
      </w:r>
    </w:p>
    <w:p w14:paraId="75F8ABB4" w14:textId="77777777" w:rsidR="00B26FF1" w:rsidRDefault="00407223" w:rsidP="00407223">
      <w:pPr>
        <w:pStyle w:val="ListParagraph"/>
        <w:numPr>
          <w:ilvl w:val="0"/>
          <w:numId w:val="3"/>
        </w:numPr>
        <w:rPr>
          <w:lang w:val="bg-BG"/>
        </w:rPr>
      </w:pPr>
      <w:r w:rsidRPr="00B26FF1">
        <w:rPr>
          <w:lang w:val="bg-BG"/>
        </w:rPr>
        <w:t>Подкрепа на ръководителите на "проектните докторантури"</w:t>
      </w:r>
      <w:r w:rsidR="00B26FF1" w:rsidRPr="00B26FF1">
        <w:rPr>
          <w:lang w:val="bg-BG"/>
        </w:rPr>
        <w:t>;</w:t>
      </w:r>
    </w:p>
    <w:p w14:paraId="21E6C17A" w14:textId="4F508D0B" w:rsidR="00B26FF1" w:rsidRDefault="007E4EF2" w:rsidP="00407223">
      <w:pPr>
        <w:pStyle w:val="ListParagraph"/>
        <w:numPr>
          <w:ilvl w:val="0"/>
          <w:numId w:val="3"/>
        </w:numPr>
        <w:rPr>
          <w:lang w:val="bg-BG"/>
        </w:rPr>
      </w:pPr>
      <w:r>
        <w:rPr>
          <w:lang w:val="bg-BG"/>
        </w:rPr>
        <w:t>Насърчава/</w:t>
      </w:r>
      <w:r w:rsidR="00924D56">
        <w:rPr>
          <w:lang w:val="bg-BG"/>
        </w:rPr>
        <w:t>п</w:t>
      </w:r>
      <w:bookmarkStart w:id="0" w:name="_GoBack"/>
      <w:bookmarkEnd w:id="0"/>
      <w:r w:rsidR="00407223" w:rsidRPr="00B26FF1">
        <w:rPr>
          <w:lang w:val="bg-BG"/>
        </w:rPr>
        <w:t>одпомага изготвяне на научни публикации</w:t>
      </w:r>
      <w:r w:rsidR="00B26FF1" w:rsidRPr="00B26FF1">
        <w:rPr>
          <w:lang w:val="bg-BG"/>
        </w:rPr>
        <w:t xml:space="preserve"> от „проектните докторанти“;</w:t>
      </w:r>
    </w:p>
    <w:p w14:paraId="4D286FDE" w14:textId="77777777" w:rsidR="00B26FF1" w:rsidRDefault="00407223" w:rsidP="00407223">
      <w:pPr>
        <w:pStyle w:val="ListParagraph"/>
        <w:numPr>
          <w:ilvl w:val="0"/>
          <w:numId w:val="3"/>
        </w:numPr>
        <w:rPr>
          <w:lang w:val="bg-BG"/>
        </w:rPr>
      </w:pPr>
      <w:r w:rsidRPr="00B26FF1">
        <w:rPr>
          <w:lang w:val="bg-BG"/>
        </w:rPr>
        <w:t>Оценката на заявките на докторантите за финансова подкрепа за публикуване относно съответствието на публикациите с целите на проекта</w:t>
      </w:r>
      <w:r w:rsidR="00B26FF1" w:rsidRPr="00B26FF1">
        <w:rPr>
          <w:lang w:val="bg-BG"/>
        </w:rPr>
        <w:t xml:space="preserve">; </w:t>
      </w:r>
    </w:p>
    <w:p w14:paraId="00E4B173" w14:textId="428A4290" w:rsidR="00407223" w:rsidRPr="00B26FF1" w:rsidRDefault="00B26FF1" w:rsidP="00407223">
      <w:pPr>
        <w:pStyle w:val="ListParagraph"/>
        <w:numPr>
          <w:ilvl w:val="0"/>
          <w:numId w:val="3"/>
        </w:numPr>
        <w:rPr>
          <w:lang w:val="bg-BG"/>
        </w:rPr>
      </w:pPr>
      <w:r>
        <w:rPr>
          <w:lang w:val="bg-BG"/>
        </w:rPr>
        <w:t>П</w:t>
      </w:r>
      <w:r w:rsidR="00407223" w:rsidRPr="00B26FF1">
        <w:rPr>
          <w:lang w:val="bg-BG"/>
        </w:rPr>
        <w:t xml:space="preserve">одкрепа за участие в научни конференции за споделяне на резултати и добри практики от докторантите по проекта.  </w:t>
      </w:r>
    </w:p>
    <w:p w14:paraId="15E0B93C" w14:textId="77777777" w:rsidR="00B26FF1" w:rsidRDefault="00B26FF1" w:rsidP="00407223">
      <w:pPr>
        <w:rPr>
          <w:b/>
          <w:lang w:val="bg-BG"/>
        </w:rPr>
      </w:pPr>
    </w:p>
    <w:p w14:paraId="3C7B5C6F" w14:textId="23588485" w:rsidR="00407223" w:rsidRDefault="00407223" w:rsidP="00407223">
      <w:pPr>
        <w:rPr>
          <w:lang w:val="bg-BG"/>
        </w:rPr>
      </w:pPr>
      <w:r w:rsidRPr="007E4EF2">
        <w:rPr>
          <w:b/>
          <w:lang w:val="bg-BG"/>
        </w:rPr>
        <w:t xml:space="preserve">Заетост: </w:t>
      </w:r>
      <w:r w:rsidRPr="007E4EF2">
        <w:rPr>
          <w:lang w:val="bg-BG"/>
        </w:rPr>
        <w:t xml:space="preserve">до 2 часа </w:t>
      </w:r>
      <w:r>
        <w:rPr>
          <w:lang w:val="bg-BG"/>
        </w:rPr>
        <w:t>дневно</w:t>
      </w:r>
    </w:p>
    <w:p w14:paraId="14C37C8E" w14:textId="77777777" w:rsidR="00407223" w:rsidRPr="007E4EF2" w:rsidRDefault="00407223" w:rsidP="00407223">
      <w:pPr>
        <w:rPr>
          <w:lang w:val="bg-BG"/>
        </w:rPr>
      </w:pPr>
    </w:p>
    <w:p w14:paraId="6395CFF6" w14:textId="7270B4A9" w:rsidR="00407223" w:rsidRPr="007E4EF2" w:rsidRDefault="00407223" w:rsidP="00407223">
      <w:pPr>
        <w:rPr>
          <w:lang w:val="bg-BG"/>
        </w:rPr>
      </w:pPr>
      <w:r w:rsidRPr="007E4EF2">
        <w:rPr>
          <w:b/>
          <w:lang w:val="bg-BG"/>
        </w:rPr>
        <w:t>Период на заетостта по проекта:</w:t>
      </w:r>
      <w:r w:rsidRPr="007E4EF2">
        <w:rPr>
          <w:lang w:val="bg-BG"/>
        </w:rPr>
        <w:t xml:space="preserve"> </w:t>
      </w:r>
      <w:r w:rsidR="007E4EF2">
        <w:rPr>
          <w:lang w:val="bg-BG"/>
        </w:rPr>
        <w:t>до 31.12.2025</w:t>
      </w:r>
      <w:r w:rsidRPr="007E4EF2">
        <w:rPr>
          <w:lang w:val="bg-BG"/>
        </w:rPr>
        <w:t xml:space="preserve"> г. </w:t>
      </w:r>
    </w:p>
    <w:p w14:paraId="0557EEB5" w14:textId="77777777" w:rsidR="00407223" w:rsidRDefault="00407223" w:rsidP="00407223">
      <w:r>
        <w:t>Кандидатите следва да представят автобиография и документи, доказващи необходимите изисквания за заемане на длъжността.</w:t>
      </w:r>
    </w:p>
    <w:p w14:paraId="196D3D2B" w14:textId="477A7617" w:rsidR="00407223" w:rsidRDefault="00407223" w:rsidP="00407223">
      <w:r>
        <w:rPr>
          <w:b/>
        </w:rPr>
        <w:t>Срок за подаване на документите:</w:t>
      </w:r>
      <w:r>
        <w:t xml:space="preserve"> </w:t>
      </w:r>
      <w:r w:rsidR="007E4EF2">
        <w:rPr>
          <w:lang w:val="bg-BG"/>
        </w:rPr>
        <w:t xml:space="preserve">14.03.2025 </w:t>
      </w:r>
      <w:r>
        <w:t>г.</w:t>
      </w:r>
    </w:p>
    <w:p w14:paraId="0ED062EE" w14:textId="6E8FC629" w:rsidR="00407223" w:rsidRDefault="00407223" w:rsidP="00407223">
      <w:pPr>
        <w:rPr>
          <w:lang w:val="en-US"/>
        </w:rPr>
      </w:pPr>
      <w:r>
        <w:t>Кандидатурите следва да се изпращат по електронната поща на адрес</w:t>
      </w:r>
      <w:r w:rsidR="007E4EF2">
        <w:rPr>
          <w:lang w:val="bg-BG"/>
        </w:rPr>
        <w:t xml:space="preserve">: </w:t>
      </w:r>
      <w:r w:rsidR="007E4EF2">
        <w:t>phd</w:t>
      </w:r>
      <w:r w:rsidR="00D46A53">
        <w:t>2024</w:t>
      </w:r>
      <w:r>
        <w:t>@</w:t>
      </w:r>
      <w:r>
        <w:rPr>
          <w:lang w:val="en-US"/>
        </w:rPr>
        <w:t>uctm.edu</w:t>
      </w:r>
    </w:p>
    <w:p w14:paraId="5D5CD57C" w14:textId="692F013F" w:rsidR="00204826" w:rsidRPr="00B26FF1" w:rsidRDefault="00407223">
      <w:pPr>
        <w:rPr>
          <w:lang w:val="bg-BG"/>
        </w:rPr>
      </w:pPr>
      <w:r>
        <w:t>За интервю ще бъдат поканени само одобрените по документи кандидати</w:t>
      </w:r>
      <w:r>
        <w:rPr>
          <w:lang w:val="en-US"/>
        </w:rPr>
        <w:t>.</w:t>
      </w:r>
    </w:p>
    <w:sectPr w:rsidR="00204826" w:rsidRPr="00B26FF1" w:rsidSect="00407223">
      <w:headerReference w:type="default" r:id="rId7"/>
      <w:pgSz w:w="11906" w:h="16838"/>
      <w:pgMar w:top="201" w:right="991" w:bottom="1417" w:left="993" w:header="144" w:footer="44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774939" w14:textId="77777777" w:rsidR="00BC665B" w:rsidRDefault="00BC665B" w:rsidP="00B26FF1">
      <w:r>
        <w:separator/>
      </w:r>
    </w:p>
  </w:endnote>
  <w:endnote w:type="continuationSeparator" w:id="0">
    <w:p w14:paraId="47A35BB1" w14:textId="77777777" w:rsidR="00BC665B" w:rsidRDefault="00BC665B" w:rsidP="00B26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C0EFCB" w14:textId="77777777" w:rsidR="00BC665B" w:rsidRDefault="00BC665B" w:rsidP="00B26FF1">
      <w:r>
        <w:separator/>
      </w:r>
    </w:p>
  </w:footnote>
  <w:footnote w:type="continuationSeparator" w:id="0">
    <w:p w14:paraId="49179416" w14:textId="77777777" w:rsidR="00BC665B" w:rsidRDefault="00BC665B" w:rsidP="00B26F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1CE08F" w14:textId="77777777" w:rsidR="00C74145" w:rsidRDefault="00C74145">
    <w:pPr>
      <w:pStyle w:val="Header"/>
      <w:rPr>
        <w:lang w:val="bg-BG"/>
      </w:rPr>
    </w:pPr>
  </w:p>
  <w:p w14:paraId="5816ED75" w14:textId="55277C29" w:rsidR="00B26FF1" w:rsidRPr="00B26FF1" w:rsidRDefault="00B26FF1" w:rsidP="00B26FF1">
    <w:pPr>
      <w:pStyle w:val="Header"/>
      <w:rPr>
        <w:lang w:val="bg-BG"/>
      </w:rPr>
    </w:pPr>
    <w:r w:rsidRPr="00B26FF1">
      <w:rPr>
        <w:noProof/>
        <w:lang w:val="bg-BG" w:eastAsia="bg-BG"/>
      </w:rPr>
      <w:drawing>
        <wp:anchor distT="0" distB="0" distL="114300" distR="114300" simplePos="0" relativeHeight="251658240" behindDoc="0" locked="0" layoutInCell="1" allowOverlap="1" wp14:anchorId="4CE0023E" wp14:editId="346D7315">
          <wp:simplePos x="0" y="0"/>
          <wp:positionH relativeFrom="margin">
            <wp:posOffset>1562100</wp:posOffset>
          </wp:positionH>
          <wp:positionV relativeFrom="paragraph">
            <wp:posOffset>332740</wp:posOffset>
          </wp:positionV>
          <wp:extent cx="2038985" cy="499745"/>
          <wp:effectExtent l="0" t="0" r="0" b="0"/>
          <wp:wrapNone/>
          <wp:docPr id="1547487379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985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26FF1">
      <w:rPr>
        <w:noProof/>
        <w:lang w:val="bg-BG" w:eastAsia="bg-BG"/>
      </w:rPr>
      <w:drawing>
        <wp:inline distT="0" distB="0" distL="0" distR="0" wp14:anchorId="48C2E375" wp14:editId="448DDE36">
          <wp:extent cx="844550" cy="882650"/>
          <wp:effectExtent l="0" t="0" r="0" b="0"/>
          <wp:docPr id="57788762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550" cy="88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26FF1">
      <w:rPr>
        <w:lang w:val="bg-BG"/>
      </w:rPr>
      <w:tab/>
    </w:r>
    <w:r w:rsidRPr="00B26FF1">
      <w:rPr>
        <w:lang w:val="bg-BG"/>
      </w:rPr>
      <w:tab/>
    </w:r>
    <w:r>
      <w:rPr>
        <w:lang w:val="bg-BG"/>
      </w:rPr>
      <w:t xml:space="preserve">     </w:t>
    </w:r>
    <w:r w:rsidRPr="00B26FF1">
      <w:rPr>
        <w:noProof/>
        <w:lang w:val="bg-BG" w:eastAsia="bg-BG"/>
      </w:rPr>
      <w:drawing>
        <wp:inline distT="0" distB="0" distL="0" distR="0" wp14:anchorId="779CDEA9" wp14:editId="2B193CF0">
          <wp:extent cx="1924050" cy="1162050"/>
          <wp:effectExtent l="0" t="0" r="0" b="0"/>
          <wp:docPr id="454371340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8942D9" w14:textId="77777777" w:rsidR="00B26FF1" w:rsidRPr="00B26FF1" w:rsidRDefault="00B26FF1">
    <w:pPr>
      <w:pStyle w:val="Header"/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945A6"/>
    <w:multiLevelType w:val="hybridMultilevel"/>
    <w:tmpl w:val="6AA0D888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D8427D4"/>
    <w:multiLevelType w:val="multilevel"/>
    <w:tmpl w:val="71A6566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C4124C2"/>
    <w:multiLevelType w:val="multilevel"/>
    <w:tmpl w:val="ADC8860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223"/>
    <w:rsid w:val="001B3EEA"/>
    <w:rsid w:val="00204826"/>
    <w:rsid w:val="00407223"/>
    <w:rsid w:val="005061DC"/>
    <w:rsid w:val="007C1DA9"/>
    <w:rsid w:val="007E4EF2"/>
    <w:rsid w:val="0082325F"/>
    <w:rsid w:val="00924D56"/>
    <w:rsid w:val="00993223"/>
    <w:rsid w:val="00AC0757"/>
    <w:rsid w:val="00AC2653"/>
    <w:rsid w:val="00B26FF1"/>
    <w:rsid w:val="00BC665B"/>
    <w:rsid w:val="00C74145"/>
    <w:rsid w:val="00D46A53"/>
    <w:rsid w:val="00DB08D3"/>
    <w:rsid w:val="00DE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6914F3"/>
  <w15:chartTrackingRefBased/>
  <w15:docId w15:val="{B2700544-8C53-41A2-9ACA-6FD1040C4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2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72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72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72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72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72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722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722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722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722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72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72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72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722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722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72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72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72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72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72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72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72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72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72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72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72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722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72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722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7223"/>
    <w:rPr>
      <w:b/>
      <w:bCs/>
      <w:smallCaps/>
      <w:color w:val="2F5496" w:themeColor="accent1" w:themeShade="BF"/>
      <w:spacing w:val="5"/>
    </w:rPr>
  </w:style>
  <w:style w:type="character" w:customStyle="1" w:styleId="HeaderChar">
    <w:name w:val="Header Char"/>
    <w:basedOn w:val="DefaultParagraphFont"/>
    <w:link w:val="Header"/>
    <w:qFormat/>
    <w:rsid w:val="00407223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qFormat/>
    <w:rsid w:val="00407223"/>
    <w:rPr>
      <w:sz w:val="24"/>
      <w:szCs w:val="24"/>
    </w:rPr>
  </w:style>
  <w:style w:type="character" w:styleId="Hyperlink">
    <w:name w:val="Hyperlink"/>
    <w:basedOn w:val="DefaultParagraphFont"/>
    <w:uiPriority w:val="99"/>
    <w:rsid w:val="00407223"/>
    <w:rPr>
      <w:color w:val="0563C1" w:themeColor="hyperlink"/>
      <w:u w:val="single"/>
    </w:rPr>
  </w:style>
  <w:style w:type="paragraph" w:styleId="Header">
    <w:name w:val="header"/>
    <w:basedOn w:val="Normal"/>
    <w:link w:val="HeaderChar"/>
    <w:rsid w:val="0040722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HeaderChar1">
    <w:name w:val="Header Char1"/>
    <w:basedOn w:val="DefaultParagraphFont"/>
    <w:uiPriority w:val="99"/>
    <w:semiHidden/>
    <w:rsid w:val="0040722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40722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FooterChar1">
    <w:name w:val="Footer Char1"/>
    <w:basedOn w:val="DefaultParagraphFont"/>
    <w:uiPriority w:val="99"/>
    <w:semiHidden/>
    <w:rsid w:val="0040722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 Chernev</dc:creator>
  <cp:keywords/>
  <dc:description/>
  <cp:lastModifiedBy>Iskara</cp:lastModifiedBy>
  <cp:revision>8</cp:revision>
  <dcterms:created xsi:type="dcterms:W3CDTF">2025-02-20T05:02:00Z</dcterms:created>
  <dcterms:modified xsi:type="dcterms:W3CDTF">2025-02-21T11:56:00Z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1b7c18b8-7667-4ce2-9e42-172b21fb8c87</vt:lpwstr>
  </property>
</Properties>
</file>