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0590" w14:textId="77777777" w:rsidR="00AA2B9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ХИМИКОТЕХНОЛОГИЧЕН И МЕТАЛУРГИЧЕН УНИВЕРСИТЕТ – СОФИЯ</w:t>
      </w:r>
    </w:p>
    <w:p w14:paraId="3E7C6C62" w14:textId="77777777" w:rsidR="00AA2B9D" w:rsidRDefault="00000000">
      <w:pPr>
        <w:jc w:val="center"/>
        <w:rPr>
          <w:rFonts w:ascii="Times New Roman" w:hAnsi="Times New Roman"/>
        </w:rPr>
      </w:pPr>
      <w:r>
        <w:rPr>
          <w:rStyle w:val="Strong"/>
          <w:rFonts w:ascii="Times New Roman" w:hAnsi="Times New Roman"/>
          <w:sz w:val="28"/>
          <w:szCs w:val="32"/>
        </w:rPr>
        <w:t xml:space="preserve">ХИМИКОТЕХНОЛОГИЧЕН И МЕТАЛУРГИЧЕН </w:t>
      </w:r>
      <w:r>
        <w:rPr>
          <w:rStyle w:val="Strong"/>
          <w:rFonts w:ascii="Times New Roman" w:hAnsi="Times New Roman"/>
          <w:sz w:val="28"/>
          <w:szCs w:val="32"/>
        </w:rPr>
        <w:br/>
        <w:t>УНИВЕРСИТЕТ – СОФИЯ</w:t>
      </w:r>
    </w:p>
    <w:p w14:paraId="4656B029" w14:textId="77777777" w:rsidR="00AA2B9D" w:rsidRDefault="00AA2B9D">
      <w:pPr>
        <w:jc w:val="center"/>
        <w:rPr>
          <w:rStyle w:val="Strong"/>
          <w:rFonts w:ascii="Times New Roman" w:hAnsi="Times New Roman"/>
          <w:sz w:val="32"/>
          <w:szCs w:val="32"/>
        </w:rPr>
      </w:pPr>
    </w:p>
    <w:p w14:paraId="06B0F674" w14:textId="77777777" w:rsidR="00AA2B9D" w:rsidRDefault="00000000">
      <w:pPr>
        <w:jc w:val="center"/>
      </w:pPr>
      <w:r>
        <w:rPr>
          <w:rStyle w:val="Strong"/>
          <w:rFonts w:ascii="Times New Roman" w:hAnsi="Times New Roman"/>
          <w:sz w:val="24"/>
          <w:szCs w:val="24"/>
        </w:rPr>
        <w:t xml:space="preserve">Правила за използване на изкуствен интелект при </w:t>
      </w:r>
      <w:r>
        <w:rPr>
          <w:rStyle w:val="Strong"/>
          <w:rFonts w:ascii="Times New Roman" w:hAnsi="Times New Roman"/>
          <w:sz w:val="24"/>
          <w:szCs w:val="24"/>
        </w:rPr>
        <w:br/>
        <w:t>изготвяне на дипломни работи</w:t>
      </w:r>
    </w:p>
    <w:p w14:paraId="4DEB86A6" w14:textId="77777777" w:rsidR="00AA2B9D" w:rsidRDefault="00AA2B9D">
      <w:pPr>
        <w:jc w:val="center"/>
        <w:rPr>
          <w:rStyle w:val="Strong"/>
          <w:rFonts w:ascii="Times New Roman" w:hAnsi="Times New Roman"/>
          <w:sz w:val="32"/>
          <w:szCs w:val="32"/>
        </w:rPr>
      </w:pPr>
    </w:p>
    <w:p w14:paraId="5F996538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Общи положения</w:t>
      </w:r>
    </w:p>
    <w:p w14:paraId="1ACD0A29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1.1. Настоящите правила определят условията и реда за използване на технологии, базирани на изкуствен интелект (AI), при изготвянето на дипломни работи от студентите в образователно-квалификационните степени </w:t>
      </w:r>
      <w:r>
        <w:rPr>
          <w:rStyle w:val="Strong"/>
          <w:rFonts w:ascii="Times New Roman" w:hAnsi="Times New Roman"/>
        </w:rPr>
        <w:t>„Бакалавър“</w:t>
      </w:r>
      <w:r>
        <w:rPr>
          <w:rFonts w:ascii="Times New Roman" w:hAnsi="Times New Roman"/>
        </w:rPr>
        <w:t xml:space="preserve"> и </w:t>
      </w:r>
      <w:r>
        <w:rPr>
          <w:rStyle w:val="Strong"/>
          <w:rFonts w:ascii="Times New Roman" w:hAnsi="Times New Roman"/>
        </w:rPr>
        <w:t>„Магистър“</w:t>
      </w:r>
      <w:r>
        <w:rPr>
          <w:rFonts w:ascii="Times New Roman" w:hAnsi="Times New Roman"/>
        </w:rPr>
        <w:t>.</w:t>
      </w:r>
    </w:p>
    <w:p w14:paraId="470B8130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1.2. Целта е да се осигури </w:t>
      </w:r>
      <w:r>
        <w:rPr>
          <w:rStyle w:val="Strong"/>
          <w:rFonts w:ascii="Times New Roman" w:hAnsi="Times New Roman"/>
        </w:rPr>
        <w:t>етично, прозрачно и отговорно</w:t>
      </w:r>
      <w:r>
        <w:rPr>
          <w:rFonts w:ascii="Times New Roman" w:hAnsi="Times New Roman"/>
        </w:rPr>
        <w:t xml:space="preserve"> използване на AI инструментите като част от академичната дейност, без това да подменя личния принос на студента.</w:t>
      </w:r>
    </w:p>
    <w:p w14:paraId="1F67F46B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Допустимо използване на AI</w:t>
      </w:r>
    </w:p>
    <w:p w14:paraId="72186883" w14:textId="77777777" w:rsidR="00AA2B9D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Позволено е използването на AI инструменти (напр. </w:t>
      </w:r>
      <w:proofErr w:type="spellStart"/>
      <w:r>
        <w:rPr>
          <w:rFonts w:ascii="Times New Roman" w:hAnsi="Times New Roman"/>
        </w:rPr>
        <w:t>ChatGPT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Copilot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Gemini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Claude</w:t>
      </w:r>
      <w:proofErr w:type="spellEnd"/>
      <w:r>
        <w:rPr>
          <w:rFonts w:ascii="Times New Roman" w:hAnsi="Times New Roman"/>
        </w:rPr>
        <w:t xml:space="preserve">, DALL·E, </w:t>
      </w:r>
      <w:proofErr w:type="spellStart"/>
      <w:r>
        <w:rPr>
          <w:rFonts w:ascii="Times New Roman" w:hAnsi="Times New Roman"/>
        </w:rPr>
        <w:t>Grammarly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Midjourney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Orange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Mining</w:t>
      </w:r>
      <w:proofErr w:type="spellEnd"/>
      <w:r>
        <w:rPr>
          <w:rFonts w:ascii="Times New Roman" w:hAnsi="Times New Roman"/>
        </w:rPr>
        <w:t xml:space="preserve"> и др.) за:</w:t>
      </w:r>
    </w:p>
    <w:p w14:paraId="2D6E59E9" w14:textId="77777777" w:rsidR="00AA2B9D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генериране на идеи, структури и примерни формулировки;</w:t>
      </w:r>
    </w:p>
    <w:p w14:paraId="7D7BFDE8" w14:textId="77777777" w:rsidR="00AA2B9D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езикова и стилистична редакция на текст;</w:t>
      </w:r>
    </w:p>
    <w:p w14:paraId="18C8AB50" w14:textId="77777777" w:rsidR="00AA2B9D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създаване на графики, схеми, изображения и визуализации;</w:t>
      </w:r>
    </w:p>
    <w:p w14:paraId="6560E39E" w14:textId="77777777" w:rsidR="00AA2B9D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подпомагане при анализ и обработка на данни;</w:t>
      </w:r>
    </w:p>
    <w:p w14:paraId="51091025" w14:textId="77777777" w:rsidR="00AA2B9D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подпомагане при писане и тестване на програмен код.</w:t>
      </w:r>
    </w:p>
    <w:p w14:paraId="63BD3CEC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2.2. AI може да се използва </w:t>
      </w:r>
      <w:r>
        <w:rPr>
          <w:rStyle w:val="Strong"/>
          <w:rFonts w:ascii="Times New Roman" w:hAnsi="Times New Roman"/>
        </w:rPr>
        <w:t>само като помощен инструмент</w:t>
      </w:r>
      <w:r>
        <w:rPr>
          <w:rFonts w:ascii="Times New Roman" w:hAnsi="Times New Roman"/>
        </w:rPr>
        <w:t xml:space="preserve"> — анализите, интерпретациите, изводите и заключенията трябва да бъдат </w:t>
      </w:r>
      <w:r>
        <w:rPr>
          <w:rStyle w:val="Strong"/>
          <w:rFonts w:ascii="Times New Roman" w:hAnsi="Times New Roman"/>
        </w:rPr>
        <w:t>личен принос</w:t>
      </w:r>
      <w:r>
        <w:rPr>
          <w:rFonts w:ascii="Times New Roman" w:hAnsi="Times New Roman"/>
        </w:rPr>
        <w:t xml:space="preserve"> на автора.</w:t>
      </w:r>
    </w:p>
    <w:p w14:paraId="6DD70FA2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Недопустимо използване</w:t>
      </w:r>
    </w:p>
    <w:p w14:paraId="6E7FBB40" w14:textId="77777777" w:rsidR="00AA2B9D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Не се допуска:</w:t>
      </w:r>
    </w:p>
    <w:p w14:paraId="353F7AC4" w14:textId="77777777" w:rsidR="00AA2B9D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генериране на цялостни текстове или раздели от дипломната работа чрез AI и представянето им като собствен труд;</w:t>
      </w:r>
    </w:p>
    <w:p w14:paraId="5F557610" w14:textId="77777777" w:rsidR="00AA2B9D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използване на AI за създаване на измислени данни, цитати или препратки;</w:t>
      </w:r>
    </w:p>
    <w:p w14:paraId="6C9F1AE0" w14:textId="77777777" w:rsidR="00AA2B9D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превод или пренаписване чрез AI с цел прикриване на плагиатство;</w:t>
      </w:r>
    </w:p>
    <w:p w14:paraId="2ED70620" w14:textId="77777777" w:rsidR="00AA2B9D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AI за автоматично изготвяне на дипломната работа вместо студента.</w:t>
      </w:r>
    </w:p>
    <w:p w14:paraId="0A12D21E" w14:textId="3041473E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3.2. Нарушенията на тези правила могат да бъдат третирани като </w:t>
      </w:r>
      <w:r>
        <w:rPr>
          <w:rStyle w:val="Strong"/>
          <w:rFonts w:ascii="Times New Roman" w:hAnsi="Times New Roman"/>
        </w:rPr>
        <w:t>плагиатство</w:t>
      </w:r>
      <w:r>
        <w:rPr>
          <w:rFonts w:ascii="Times New Roman" w:hAnsi="Times New Roman"/>
        </w:rPr>
        <w:t xml:space="preserve"> и да доведат до съответните академични последствия..</w:t>
      </w:r>
    </w:p>
    <w:p w14:paraId="0F13903C" w14:textId="77777777" w:rsidR="00AA2B9D" w:rsidRDefault="00AA2B9D">
      <w:pPr>
        <w:pStyle w:val="BodyText"/>
        <w:jc w:val="both"/>
        <w:rPr>
          <w:rFonts w:ascii="Times New Roman" w:hAnsi="Times New Roman"/>
        </w:rPr>
      </w:pPr>
    </w:p>
    <w:p w14:paraId="7C90FE46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Прозрачност и цитиране</w:t>
      </w:r>
    </w:p>
    <w:p w14:paraId="6177B146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4.1. Всеки студент е длъжен да </w:t>
      </w:r>
      <w:r>
        <w:rPr>
          <w:rStyle w:val="Strong"/>
          <w:rFonts w:ascii="Times New Roman" w:hAnsi="Times New Roman"/>
        </w:rPr>
        <w:t>посочи ясно използваните AI инструменти</w:t>
      </w:r>
      <w:r>
        <w:rPr>
          <w:rFonts w:ascii="Times New Roman" w:hAnsi="Times New Roman"/>
        </w:rPr>
        <w:t>, когато те са използвани за създаване или обработка на съдържание.</w:t>
      </w:r>
    </w:p>
    <w:p w14:paraId="47D8AF5C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>4.2. Препоръчителен текст за посочване в дипломната работа:</w:t>
      </w:r>
    </w:p>
    <w:p w14:paraId="5ECC2999" w14:textId="77777777" w:rsidR="00AA2B9D" w:rsidRDefault="00000000">
      <w:pPr>
        <w:pStyle w:val="BlockQuotation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„Част от съдържанието и/или визуализациите в настоящата дипломна работа са подпомогнати чрез използване на инструмент за изкуствен интелект (напр. </w:t>
      </w:r>
      <w:proofErr w:type="spellStart"/>
      <w:r>
        <w:rPr>
          <w:rFonts w:ascii="Times New Roman" w:hAnsi="Times New Roman"/>
        </w:rPr>
        <w:t>OpenAI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ChatGPT</w:t>
      </w:r>
      <w:proofErr w:type="spellEnd"/>
      <w:r>
        <w:rPr>
          <w:rFonts w:ascii="Times New Roman" w:hAnsi="Times New Roman"/>
        </w:rPr>
        <w:t>, версия GPT-5, 2025 г.), използван като помощно средство за езикова редакция и структурна подкрепа.“</w:t>
      </w:r>
    </w:p>
    <w:p w14:paraId="5964AFDE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4.3. AI инструментите следва да се посочват в раздела </w:t>
      </w:r>
      <w:r>
        <w:rPr>
          <w:rStyle w:val="Strong"/>
          <w:rFonts w:ascii="Times New Roman" w:hAnsi="Times New Roman"/>
        </w:rPr>
        <w:t>„Използвани източници и технологии“</w:t>
      </w:r>
      <w:r>
        <w:rPr>
          <w:rFonts w:ascii="Times New Roman" w:hAnsi="Times New Roman"/>
        </w:rPr>
        <w:t>.</w:t>
      </w:r>
    </w:p>
    <w:p w14:paraId="06BBB6F6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Отговорност и личен принос</w:t>
      </w:r>
    </w:p>
    <w:p w14:paraId="6A66B0A4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5.1. Студентът носи </w:t>
      </w:r>
      <w:r>
        <w:rPr>
          <w:rStyle w:val="Strong"/>
          <w:rFonts w:ascii="Times New Roman" w:hAnsi="Times New Roman"/>
        </w:rPr>
        <w:t>пълна отговорност</w:t>
      </w:r>
      <w:r>
        <w:rPr>
          <w:rFonts w:ascii="Times New Roman" w:hAnsi="Times New Roman"/>
        </w:rPr>
        <w:t xml:space="preserve"> за съдържанието на своята дипломна работа, независимо от използваните AI инструменти.</w:t>
      </w:r>
    </w:p>
    <w:p w14:paraId="0093630A" w14:textId="77777777" w:rsidR="00AA2B9D" w:rsidRDefault="00000000">
      <w:pPr>
        <w:pStyle w:val="BodyText"/>
        <w:jc w:val="both"/>
      </w:pPr>
      <w:r>
        <w:rPr>
          <w:rFonts w:ascii="Times New Roman" w:hAnsi="Times New Roman"/>
        </w:rPr>
        <w:t xml:space="preserve">5.2. Студентът трябва да може да </w:t>
      </w:r>
      <w:r>
        <w:rPr>
          <w:rStyle w:val="Strong"/>
          <w:rFonts w:ascii="Times New Roman" w:hAnsi="Times New Roman"/>
        </w:rPr>
        <w:t>обясни и защити</w:t>
      </w:r>
      <w:r>
        <w:rPr>
          <w:rFonts w:ascii="Times New Roman" w:hAnsi="Times New Roman"/>
        </w:rPr>
        <w:t xml:space="preserve"> резултатите си, включително начина на използване на AI.</w:t>
      </w:r>
    </w:p>
    <w:p w14:paraId="314B39D8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Препоръки към научните ръководители</w:t>
      </w:r>
    </w:p>
    <w:p w14:paraId="2DF6EAB0" w14:textId="77777777" w:rsidR="00AA2B9D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Ръководителите се насърчават да обсъждат с всеки студент степента на използване на AI в началото на разработката.</w:t>
      </w:r>
    </w:p>
    <w:p w14:paraId="74963165" w14:textId="77777777" w:rsidR="00AA2B9D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наличие на съмнение относно авторството, ръководителят може да изиска допълнителни обяснения или тест за разбиране.</w:t>
      </w:r>
    </w:p>
    <w:p w14:paraId="40F1F4E0" w14:textId="77777777" w:rsidR="00AA2B9D" w:rsidRDefault="00000000">
      <w:pPr>
        <w:pStyle w:val="Heading3"/>
        <w:spacing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Заключителни разпоредби</w:t>
      </w:r>
    </w:p>
    <w:p w14:paraId="0C0CEA58" w14:textId="7B09C669" w:rsidR="00AA2B9D" w:rsidRDefault="00000000"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Times New Roman" w:hAnsi="Times New Roman"/>
        </w:rPr>
        <w:t>7.1. Настоящите правила влизат в сила от датата на утвърждаване от Факултетния съвет.</w:t>
      </w:r>
      <w:r>
        <w:rPr>
          <w:rFonts w:ascii="Times New Roman" w:hAnsi="Times New Roman"/>
        </w:rPr>
        <w:br/>
        <w:t>7.2. Те подлежат на актуализация в съответствие с развитието на технологиите и етичните стандарти в академичната общност.</w:t>
      </w:r>
    </w:p>
    <w:sectPr w:rsidR="00AA2B9D">
      <w:footerReference w:type="default" r:id="rId8"/>
      <w:pgSz w:w="12240" w:h="15840"/>
      <w:pgMar w:top="1440" w:right="1800" w:bottom="2023" w:left="1800" w:header="0" w:footer="14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285F" w14:textId="77777777" w:rsidR="00F720D4" w:rsidRDefault="00F720D4">
      <w:pPr>
        <w:spacing w:after="0" w:line="240" w:lineRule="auto"/>
      </w:pPr>
      <w:r>
        <w:separator/>
      </w:r>
    </w:p>
  </w:endnote>
  <w:endnote w:type="continuationSeparator" w:id="0">
    <w:p w14:paraId="5CA2710F" w14:textId="77777777" w:rsidR="00F720D4" w:rsidRDefault="00F7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5AAB" w14:textId="77777777" w:rsidR="00AA2B9D" w:rsidRDefault="00AA2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0D8D" w14:textId="77777777" w:rsidR="00F720D4" w:rsidRDefault="00F720D4">
      <w:pPr>
        <w:spacing w:after="0" w:line="240" w:lineRule="auto"/>
      </w:pPr>
      <w:r>
        <w:separator/>
      </w:r>
    </w:p>
  </w:footnote>
  <w:footnote w:type="continuationSeparator" w:id="0">
    <w:p w14:paraId="1DF114B5" w14:textId="77777777" w:rsidR="00F720D4" w:rsidRDefault="00F7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B4"/>
    <w:multiLevelType w:val="multilevel"/>
    <w:tmpl w:val="06A680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A072AC"/>
    <w:multiLevelType w:val="multilevel"/>
    <w:tmpl w:val="FA7A9F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37489"/>
    <w:multiLevelType w:val="multilevel"/>
    <w:tmpl w:val="FDCAF1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82D382D"/>
    <w:multiLevelType w:val="multilevel"/>
    <w:tmpl w:val="CB2AC1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424502C"/>
    <w:multiLevelType w:val="multilevel"/>
    <w:tmpl w:val="C2A4C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B8142D"/>
    <w:multiLevelType w:val="multilevel"/>
    <w:tmpl w:val="56A6A1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F5A7310"/>
    <w:multiLevelType w:val="multilevel"/>
    <w:tmpl w:val="F7B44C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097E93"/>
    <w:multiLevelType w:val="multilevel"/>
    <w:tmpl w:val="557CD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BE03C0"/>
    <w:multiLevelType w:val="multilevel"/>
    <w:tmpl w:val="FCB2EA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65D3EC8"/>
    <w:multiLevelType w:val="multilevel"/>
    <w:tmpl w:val="E3107B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F25A14"/>
    <w:multiLevelType w:val="multilevel"/>
    <w:tmpl w:val="E4D43A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405687724">
    <w:abstractNumId w:val="9"/>
  </w:num>
  <w:num w:numId="2" w16cid:durableId="1076322994">
    <w:abstractNumId w:val="1"/>
  </w:num>
  <w:num w:numId="3" w16cid:durableId="642124445">
    <w:abstractNumId w:val="0"/>
  </w:num>
  <w:num w:numId="4" w16cid:durableId="1093403954">
    <w:abstractNumId w:val="8"/>
  </w:num>
  <w:num w:numId="5" w16cid:durableId="718169377">
    <w:abstractNumId w:val="6"/>
  </w:num>
  <w:num w:numId="6" w16cid:durableId="679936760">
    <w:abstractNumId w:val="4"/>
  </w:num>
  <w:num w:numId="7" w16cid:durableId="151912764">
    <w:abstractNumId w:val="2"/>
  </w:num>
  <w:num w:numId="8" w16cid:durableId="2085059991">
    <w:abstractNumId w:val="10"/>
  </w:num>
  <w:num w:numId="9" w16cid:durableId="1432971066">
    <w:abstractNumId w:val="3"/>
  </w:num>
  <w:num w:numId="10" w16cid:durableId="267468005">
    <w:abstractNumId w:val="5"/>
  </w:num>
  <w:num w:numId="11" w16cid:durableId="73859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9D"/>
    <w:rsid w:val="00017DD1"/>
    <w:rsid w:val="00216C45"/>
    <w:rsid w:val="00573CD9"/>
    <w:rsid w:val="00756E38"/>
    <w:rsid w:val="00AA2B9D"/>
    <w:rsid w:val="00B02FEF"/>
    <w:rsid w:val="00BF6F90"/>
    <w:rsid w:val="00DD5606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E5B6"/>
  <w15:docId w15:val="{FD72D52D-2930-4189-AA59-AB0E1F0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User</cp:lastModifiedBy>
  <cp:revision>3</cp:revision>
  <cp:lastPrinted>2025-11-04T11:35:00Z</cp:lastPrinted>
  <dcterms:created xsi:type="dcterms:W3CDTF">2025-11-04T11:32:00Z</dcterms:created>
  <dcterms:modified xsi:type="dcterms:W3CDTF">2025-11-04T13:57:00Z</dcterms:modified>
  <dc:language>en-US</dc:language>
</cp:coreProperties>
</file>