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23" w:rsidRPr="00CE3066" w:rsidRDefault="00F87468" w:rsidP="00CE3066">
      <w:pPr>
        <w:jc w:val="center"/>
        <w:rPr>
          <w:b/>
          <w:sz w:val="24"/>
          <w:lang w:val="bg-BG"/>
        </w:rPr>
      </w:pPr>
      <w:r w:rsidRPr="00CE3066">
        <w:rPr>
          <w:b/>
          <w:sz w:val="24"/>
          <w:lang w:val="bg-BG"/>
        </w:rPr>
        <w:t xml:space="preserve">Доц. Петър Илиев от </w:t>
      </w:r>
      <w:r w:rsidR="00CE3066" w:rsidRPr="00CE3066">
        <w:rPr>
          <w:b/>
          <w:sz w:val="24"/>
          <w:lang w:val="bg-BG"/>
        </w:rPr>
        <w:t xml:space="preserve">катедра </w:t>
      </w:r>
      <w:r w:rsidRPr="00CE3066">
        <w:rPr>
          <w:b/>
          <w:sz w:val="24"/>
          <w:lang w:val="bg-BG"/>
        </w:rPr>
        <w:t>МТЕЕ взе участие в конференцията „Енергийната сигурност – основа за развитие на европейската индустрия и ролята на България“ в Европейския парламент</w:t>
      </w:r>
    </w:p>
    <w:p w:rsidR="00F87468" w:rsidRDefault="00F87468">
      <w:pPr>
        <w:rPr>
          <w:lang w:val="bg-BG"/>
        </w:rPr>
      </w:pPr>
    </w:p>
    <w:p w:rsidR="00F87468" w:rsidRDefault="00F87468" w:rsidP="00CE3066">
      <w:pPr>
        <w:jc w:val="both"/>
        <w:rPr>
          <w:lang w:val="bg-BG"/>
        </w:rPr>
      </w:pPr>
      <w:r>
        <w:rPr>
          <w:lang w:val="bg-BG"/>
        </w:rPr>
        <w:t xml:space="preserve">На 19.03.2024 г., по инициатива на евродепутата от Групата на Прогресивния алианс на социалистите и демократите Цветелина Пенкова се проведе </w:t>
      </w:r>
      <w:r>
        <w:rPr>
          <w:lang w:val="bg-BG"/>
        </w:rPr>
        <w:t xml:space="preserve">в конференцията „Енергийната сигурност – основа </w:t>
      </w:r>
      <w:r>
        <w:rPr>
          <w:lang w:val="bg-BG"/>
        </w:rPr>
        <w:t>за развитие на европейската индустрия и</w:t>
      </w:r>
      <w:r>
        <w:rPr>
          <w:lang w:val="bg-BG"/>
        </w:rPr>
        <w:t xml:space="preserve"> </w:t>
      </w:r>
      <w:r>
        <w:rPr>
          <w:lang w:val="bg-BG"/>
        </w:rPr>
        <w:t>р</w:t>
      </w:r>
      <w:r>
        <w:rPr>
          <w:lang w:val="bg-BG"/>
        </w:rPr>
        <w:t>олята на България“ в Европейския парламент</w:t>
      </w:r>
      <w:r>
        <w:rPr>
          <w:lang w:val="bg-BG"/>
        </w:rPr>
        <w:t xml:space="preserve"> в Брюксел. На събитието присъстваха ключови представители на българската и европейска енергетика и промишленост, браншови организации, дипломати, членове на Европейския парламент, синдикалисти, представители на академичната общност</w:t>
      </w:r>
      <w:r w:rsidR="00CE3066">
        <w:rPr>
          <w:lang w:val="bg-BG"/>
        </w:rPr>
        <w:t xml:space="preserve"> в лицето на доц. д-р инж. Петър Илиев – ръководител на катедра „Металургични технологии, електротехника и електроника“ при ХТМУ</w:t>
      </w:r>
      <w:r>
        <w:rPr>
          <w:lang w:val="bg-BG"/>
        </w:rPr>
        <w:t xml:space="preserve">, </w:t>
      </w:r>
      <w:r w:rsidR="00CE3066">
        <w:rPr>
          <w:lang w:val="bg-BG"/>
        </w:rPr>
        <w:t xml:space="preserve">представители на </w:t>
      </w:r>
      <w:r>
        <w:rPr>
          <w:lang w:val="bg-BG"/>
        </w:rPr>
        <w:t>неправителствения сектор и експерти от Европейската комисия.</w:t>
      </w:r>
    </w:p>
    <w:p w:rsidR="00F87468" w:rsidRDefault="00F87468" w:rsidP="00CE3066">
      <w:pPr>
        <w:jc w:val="both"/>
        <w:rPr>
          <w:lang w:val="bg-BG"/>
        </w:rPr>
      </w:pPr>
      <w:r w:rsidRPr="00F87468">
        <w:rPr>
          <w:lang w:val="bg-BG"/>
        </w:rPr>
        <w:t xml:space="preserve">Основната тема бе ключовата роля на България при изработването на европейски енергийни индустриални политики и прилагането им в реалната икономика. Обсъдено бе и развитието на ядрената енергетика като основна базова мощност за ЕС, ролята на възобновяемите енергийни източници и необходимостта от подобряване свързаността на електроенергийните мрежи в ЕС. Конференцията акцентира върху плана за </w:t>
      </w:r>
      <w:proofErr w:type="spellStart"/>
      <w:r w:rsidRPr="00F87468">
        <w:rPr>
          <w:lang w:val="bg-BG"/>
        </w:rPr>
        <w:t>реиндустриализация</w:t>
      </w:r>
      <w:proofErr w:type="spellEnd"/>
      <w:r w:rsidRPr="00F87468">
        <w:rPr>
          <w:lang w:val="bg-BG"/>
        </w:rPr>
        <w:t xml:space="preserve"> на ЕС, ключовото значение на стратегически суровини в България и Съюза, обезпечаването и подготовката на качествени кадри.</w:t>
      </w:r>
    </w:p>
    <w:p w:rsidR="00CE3066" w:rsidRDefault="00CE3066" w:rsidP="00CE3066">
      <w:pPr>
        <w:jc w:val="both"/>
        <w:rPr>
          <w:lang w:val="bg-BG"/>
        </w:rPr>
      </w:pPr>
      <w:r>
        <w:rPr>
          <w:lang w:val="bg-BG"/>
        </w:rPr>
        <w:t xml:space="preserve">В изявлението си доц. Петър Илиев </w:t>
      </w:r>
      <w:r w:rsidRPr="00CE3066">
        <w:rPr>
          <w:lang w:val="bg-BG"/>
        </w:rPr>
        <w:t>подчерта потенциала на България по отношение на подготвени специалисти, но призна, че по отношение на критичните суровини страната няма технологии и има нужда от европейско финансиране.</w:t>
      </w:r>
    </w:p>
    <w:p w:rsidR="00CE3066" w:rsidRDefault="00CE3066">
      <w:pPr>
        <w:rPr>
          <w:lang w:val="bg-BG"/>
        </w:rPr>
      </w:pPr>
    </w:p>
    <w:p w:rsidR="00CE3066" w:rsidRDefault="00CE3066">
      <w:pPr>
        <w:rPr>
          <w:lang w:val="bg-BG"/>
        </w:rPr>
      </w:pPr>
      <w:r>
        <w:rPr>
          <w:lang w:val="bg-BG"/>
        </w:rPr>
        <w:t xml:space="preserve">Източници: </w:t>
      </w:r>
    </w:p>
    <w:p w:rsidR="00CE3066" w:rsidRDefault="00CE3066">
      <w:pPr>
        <w:rPr>
          <w:lang w:val="bg-BG"/>
        </w:rPr>
      </w:pPr>
      <w:hyperlink r:id="rId5" w:history="1">
        <w:r w:rsidRPr="00FE3C42">
          <w:rPr>
            <w:rStyle w:val="a3"/>
            <w:lang w:val="bg-BG"/>
          </w:rPr>
          <w:t>https://www.24chasa.bg/biznes/article/17440346</w:t>
        </w:r>
      </w:hyperlink>
    </w:p>
    <w:p w:rsidR="00CE3066" w:rsidRDefault="00CE3066">
      <w:pPr>
        <w:rPr>
          <w:lang w:val="bg-BG"/>
        </w:rPr>
      </w:pPr>
      <w:hyperlink r:id="rId6" w:history="1">
        <w:r w:rsidRPr="00FE3C42">
          <w:rPr>
            <w:rStyle w:val="a3"/>
            <w:lang w:val="bg-BG"/>
          </w:rPr>
          <w:t>https://www.euractiv.com/section/energy/news/bulgarias-lead-battery-potential-highlighted-at-brussels-conference/</w:t>
        </w:r>
      </w:hyperlink>
    </w:p>
    <w:p w:rsidR="00CE3066" w:rsidRDefault="00CE3066">
      <w:pPr>
        <w:rPr>
          <w:lang w:val="bg-BG"/>
        </w:rPr>
      </w:pPr>
      <w:bookmarkStart w:id="0" w:name="_GoBack"/>
      <w:bookmarkEnd w:id="0"/>
    </w:p>
    <w:p w:rsidR="00F87468" w:rsidRDefault="00F87468">
      <w:pPr>
        <w:rPr>
          <w:lang w:val="bg-BG"/>
        </w:rPr>
      </w:pPr>
    </w:p>
    <w:p w:rsidR="00F87468" w:rsidRPr="00F87468" w:rsidRDefault="00F87468">
      <w:pPr>
        <w:rPr>
          <w:lang w:val="bg-BG"/>
        </w:rPr>
      </w:pPr>
    </w:p>
    <w:sectPr w:rsidR="00F87468" w:rsidRPr="00F874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8"/>
    <w:rsid w:val="00353123"/>
    <w:rsid w:val="00CE3066"/>
    <w:rsid w:val="00F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uractiv.com/section/energy/news/bulgarias-lead-battery-potential-highlighted-at-brussels-conference/" TargetMode="External"/><Relationship Id="rId5" Type="http://schemas.openxmlformats.org/officeDocument/2006/relationships/hyperlink" Target="https://www.24chasa.bg/biznes/article/17440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</cp:revision>
  <dcterms:created xsi:type="dcterms:W3CDTF">2024-03-28T09:08:00Z</dcterms:created>
  <dcterms:modified xsi:type="dcterms:W3CDTF">2024-03-28T09:24:00Z</dcterms:modified>
</cp:coreProperties>
</file>