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BC093" w14:textId="7205F8E0" w:rsidR="0010113B" w:rsidRPr="00B86ED2" w:rsidRDefault="00085125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32"/>
          <w:szCs w:val="32"/>
          <w:lang w:val="en-US"/>
        </w:rPr>
      </w:pPr>
      <w:r w:rsidRPr="00B86ED2">
        <w:rPr>
          <w:color w:val="222222"/>
          <w:shd w:val="clear" w:color="auto" w:fill="FFFFFF"/>
          <w:lang w:val="en-US"/>
        </w:rPr>
        <w:t xml:space="preserve"> </w:t>
      </w:r>
    </w:p>
    <w:p w14:paraId="6C2402EF" w14:textId="77777777" w:rsidR="00B14CE2" w:rsidRPr="00A73554" w:rsidRDefault="00B11A2E" w:rsidP="006879D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36"/>
        </w:rPr>
      </w:pPr>
      <w:r w:rsidRPr="00A73554">
        <w:rPr>
          <w:b/>
          <w:color w:val="000000"/>
          <w:sz w:val="36"/>
        </w:rPr>
        <w:t xml:space="preserve">ПОКАНА </w:t>
      </w:r>
    </w:p>
    <w:p w14:paraId="26F060E6" w14:textId="77777777" w:rsidR="00B86ED2" w:rsidRPr="00A73554" w:rsidRDefault="00B11A2E" w:rsidP="006879DD">
      <w:pPr>
        <w:autoSpaceDE w:val="0"/>
        <w:autoSpaceDN w:val="0"/>
        <w:adjustRightInd w:val="0"/>
        <w:spacing w:line="276" w:lineRule="auto"/>
        <w:jc w:val="center"/>
        <w:rPr>
          <w:b/>
          <w:color w:val="222222"/>
          <w:shd w:val="clear" w:color="auto" w:fill="FFFFFF"/>
        </w:rPr>
      </w:pPr>
      <w:r w:rsidRPr="00A73554">
        <w:rPr>
          <w:b/>
          <w:color w:val="000000"/>
        </w:rPr>
        <w:t xml:space="preserve">за избор на експерти </w:t>
      </w:r>
      <w:r w:rsidR="00B86ED2" w:rsidRPr="00A73554">
        <w:rPr>
          <w:b/>
          <w:color w:val="000000"/>
        </w:rPr>
        <w:t xml:space="preserve">по </w:t>
      </w:r>
      <w:r w:rsidRPr="00A73554">
        <w:rPr>
          <w:b/>
          <w:color w:val="000000"/>
        </w:rPr>
        <w:t xml:space="preserve">разработване </w:t>
      </w:r>
      <w:r w:rsidR="00B86ED2" w:rsidRPr="00A73554">
        <w:rPr>
          <w:b/>
          <w:color w:val="000000"/>
        </w:rPr>
        <w:t xml:space="preserve">и внедряване на дигитално образователно съдържание </w:t>
      </w:r>
      <w:r w:rsidRPr="00A73554">
        <w:rPr>
          <w:b/>
          <w:color w:val="000000"/>
        </w:rPr>
        <w:t>по проект</w:t>
      </w:r>
      <w:r w:rsidRPr="00A73554">
        <w:rPr>
          <w:b/>
          <w:color w:val="222222"/>
          <w:shd w:val="clear" w:color="auto" w:fill="FFFFFF"/>
        </w:rPr>
        <w:t xml:space="preserve"> BG05M2OP001-2.016-0013, </w:t>
      </w:r>
    </w:p>
    <w:p w14:paraId="78984337" w14:textId="713C0749" w:rsidR="0010113B" w:rsidRPr="00A73554" w:rsidRDefault="00B11A2E" w:rsidP="006879D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A73554">
        <w:rPr>
          <w:b/>
          <w:color w:val="222222"/>
          <w:shd w:val="clear" w:color="auto" w:fill="FFFFFF"/>
        </w:rPr>
        <w:t xml:space="preserve">"Модернизация, дигитализация и интернационализация на обучението в </w:t>
      </w:r>
      <w:proofErr w:type="spellStart"/>
      <w:r w:rsidRPr="00A73554">
        <w:rPr>
          <w:b/>
          <w:color w:val="222222"/>
          <w:shd w:val="clear" w:color="auto" w:fill="FFFFFF"/>
        </w:rPr>
        <w:t>Химикотехнологичен</w:t>
      </w:r>
      <w:proofErr w:type="spellEnd"/>
      <w:r w:rsidRPr="00A73554">
        <w:rPr>
          <w:b/>
          <w:color w:val="222222"/>
          <w:shd w:val="clear" w:color="auto" w:fill="FFFFFF"/>
        </w:rPr>
        <w:t xml:space="preserve"> и Металургичен Университет"</w:t>
      </w:r>
    </w:p>
    <w:p w14:paraId="58531796" w14:textId="77777777" w:rsidR="00B86ED2" w:rsidRPr="00A73554" w:rsidRDefault="00B86ED2" w:rsidP="006879DD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14:paraId="04577FFB" w14:textId="77777777" w:rsidR="0010113B" w:rsidRPr="00A73554" w:rsidRDefault="0010113B" w:rsidP="006879DD">
      <w:pPr>
        <w:autoSpaceDE w:val="0"/>
        <w:autoSpaceDN w:val="0"/>
        <w:adjustRightInd w:val="0"/>
        <w:spacing w:line="276" w:lineRule="auto"/>
        <w:ind w:firstLine="708"/>
        <w:rPr>
          <w:b/>
          <w:color w:val="000000"/>
        </w:rPr>
      </w:pPr>
      <w:r w:rsidRPr="00A73554">
        <w:rPr>
          <w:b/>
          <w:color w:val="000000"/>
        </w:rPr>
        <w:t>Уважаеми колеги,</w:t>
      </w:r>
    </w:p>
    <w:p w14:paraId="2BD58259" w14:textId="77777777" w:rsidR="0010113B" w:rsidRPr="00A73554" w:rsidRDefault="0010113B" w:rsidP="006879DD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14:paraId="22DE0032" w14:textId="00D08986" w:rsidR="00B86ED2" w:rsidRPr="00A73554" w:rsidRDefault="0010113B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A73554">
        <w:rPr>
          <w:color w:val="000000"/>
        </w:rPr>
        <w:t xml:space="preserve">В ХТМУ се изпълнява проект </w:t>
      </w:r>
      <w:r w:rsidR="00A73554" w:rsidRPr="00A73554">
        <w:rPr>
          <w:color w:val="000000"/>
        </w:rPr>
        <w:t xml:space="preserve">по </w:t>
      </w:r>
      <w:r w:rsidRPr="00A73554">
        <w:rPr>
          <w:color w:val="222222"/>
          <w:shd w:val="clear" w:color="auto" w:fill="FFFFFF"/>
        </w:rPr>
        <w:t xml:space="preserve">ОП "Наука и образование за интелигентен растеж", процедура BG05M2OP001-2.016 "Модернизация на висшите училища", Приоритетна ос 2 "Образование и учене през целия живот", BG05M2OP001-2.016-0013, "Модернизация, дигитализация и интернационализация на обучението в </w:t>
      </w:r>
      <w:proofErr w:type="spellStart"/>
      <w:r w:rsidRPr="00A73554">
        <w:rPr>
          <w:color w:val="222222"/>
          <w:shd w:val="clear" w:color="auto" w:fill="FFFFFF"/>
        </w:rPr>
        <w:t>Химикотехнологичен</w:t>
      </w:r>
      <w:proofErr w:type="spellEnd"/>
      <w:r w:rsidRPr="00A73554">
        <w:rPr>
          <w:color w:val="222222"/>
          <w:shd w:val="clear" w:color="auto" w:fill="FFFFFF"/>
        </w:rPr>
        <w:t xml:space="preserve"> и Металургичен Университет".</w:t>
      </w:r>
      <w:r w:rsidRPr="00A73554">
        <w:rPr>
          <w:color w:val="000000"/>
        </w:rPr>
        <w:t xml:space="preserve"> </w:t>
      </w:r>
    </w:p>
    <w:p w14:paraId="6AD64141" w14:textId="77777777" w:rsidR="00967A97" w:rsidRPr="00A73554" w:rsidRDefault="00967A97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14:paraId="2E7111DE" w14:textId="0FEBBFAB" w:rsidR="00CA032E" w:rsidRPr="00A73554" w:rsidRDefault="00B14CE2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</w:rPr>
      </w:pPr>
      <w:r w:rsidRPr="00A73554">
        <w:rPr>
          <w:b/>
          <w:bCs/>
          <w:color w:val="000000"/>
        </w:rPr>
        <w:t xml:space="preserve">С настоящата покана, </w:t>
      </w:r>
      <w:r w:rsidR="00B11A2E" w:rsidRPr="00A73554">
        <w:rPr>
          <w:b/>
          <w:bCs/>
          <w:color w:val="000000"/>
        </w:rPr>
        <w:t>кани</w:t>
      </w:r>
      <w:r w:rsidRPr="00A73554">
        <w:rPr>
          <w:b/>
          <w:bCs/>
          <w:color w:val="000000"/>
        </w:rPr>
        <w:t>м</w:t>
      </w:r>
      <w:r w:rsidR="00B11A2E" w:rsidRPr="00A73554">
        <w:rPr>
          <w:b/>
          <w:bCs/>
          <w:color w:val="000000"/>
        </w:rPr>
        <w:t xml:space="preserve"> </w:t>
      </w:r>
      <w:r w:rsidR="00B86ED2" w:rsidRPr="00A73554">
        <w:rPr>
          <w:b/>
          <w:bCs/>
          <w:color w:val="000000"/>
        </w:rPr>
        <w:t>експерти</w:t>
      </w:r>
      <w:r w:rsidR="00134189" w:rsidRPr="00A73554">
        <w:rPr>
          <w:b/>
          <w:bCs/>
          <w:color w:val="000000"/>
        </w:rPr>
        <w:t>,</w:t>
      </w:r>
      <w:r w:rsidR="00B11A2E" w:rsidRPr="00A73554">
        <w:rPr>
          <w:b/>
          <w:bCs/>
          <w:color w:val="000000"/>
        </w:rPr>
        <w:t xml:space="preserve"> работещи по професионално направление 5.10 Химични технологии</w:t>
      </w:r>
      <w:r w:rsidR="00B86ED2" w:rsidRPr="00A73554">
        <w:rPr>
          <w:b/>
          <w:bCs/>
          <w:color w:val="000000"/>
        </w:rPr>
        <w:t xml:space="preserve"> от ХТМУ</w:t>
      </w:r>
      <w:r w:rsidR="00B86ED2" w:rsidRPr="00A73554">
        <w:rPr>
          <w:color w:val="000000"/>
        </w:rPr>
        <w:t xml:space="preserve"> да се включат в разработването и внедряването на дигитално образователно съдържание</w:t>
      </w:r>
      <w:r w:rsidR="00CA032E" w:rsidRPr="00A73554">
        <w:rPr>
          <w:color w:val="000000"/>
        </w:rPr>
        <w:t xml:space="preserve"> по проекта</w:t>
      </w:r>
      <w:r w:rsidR="00B86ED2" w:rsidRPr="00A73554">
        <w:rPr>
          <w:color w:val="000000"/>
        </w:rPr>
        <w:t>.</w:t>
      </w:r>
      <w:r w:rsidR="00C868F6" w:rsidRPr="00A73554">
        <w:t xml:space="preserve"> </w:t>
      </w:r>
      <w:r w:rsidR="00C868F6" w:rsidRPr="00A73554">
        <w:rPr>
          <w:color w:val="000000"/>
        </w:rPr>
        <w:t>Целта на настоящата дейност е да се разработи и внедри дигитално съдържание за нови</w:t>
      </w:r>
      <w:r w:rsidR="00F45706" w:rsidRPr="00A73554">
        <w:rPr>
          <w:color w:val="000000"/>
        </w:rPr>
        <w:t>те</w:t>
      </w:r>
      <w:r w:rsidR="00C868F6" w:rsidRPr="00A73554">
        <w:rPr>
          <w:color w:val="000000"/>
        </w:rPr>
        <w:t xml:space="preserve"> учебни програми в трите партньорски университета.</w:t>
      </w:r>
      <w:r w:rsidR="00B86ED2" w:rsidRPr="00A73554">
        <w:rPr>
          <w:color w:val="000000"/>
        </w:rPr>
        <w:t xml:space="preserve"> </w:t>
      </w:r>
      <w:r w:rsidR="00B86ED2" w:rsidRPr="00A73554">
        <w:rPr>
          <w:bCs/>
          <w:color w:val="000000"/>
        </w:rPr>
        <w:t>Ще бъде разработено д</w:t>
      </w:r>
      <w:r w:rsidR="00967A97" w:rsidRPr="00A73554">
        <w:rPr>
          <w:bCs/>
          <w:color w:val="000000"/>
        </w:rPr>
        <w:t xml:space="preserve">игитално съдържание за следните образователни </w:t>
      </w:r>
      <w:r w:rsidR="00B86ED2" w:rsidRPr="00A73554">
        <w:rPr>
          <w:bCs/>
          <w:color w:val="000000"/>
        </w:rPr>
        <w:t xml:space="preserve">програми: </w:t>
      </w:r>
    </w:p>
    <w:p w14:paraId="10253FEC" w14:textId="77777777" w:rsidR="00CA032E" w:rsidRPr="00A73554" w:rsidRDefault="00CA032E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000000"/>
          <w:sz w:val="10"/>
          <w:szCs w:val="10"/>
        </w:rPr>
      </w:pPr>
    </w:p>
    <w:p w14:paraId="2E18C9D3" w14:textId="336B8040" w:rsidR="00821C54" w:rsidRPr="00A73554" w:rsidRDefault="00613E94" w:rsidP="00C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A73554">
        <w:t>Б</w:t>
      </w:r>
      <w:r w:rsidR="00821C54" w:rsidRPr="00A73554">
        <w:t xml:space="preserve">акалавърска </w:t>
      </w:r>
      <w:r w:rsidR="00967A97" w:rsidRPr="00A73554">
        <w:t xml:space="preserve">програма по </w:t>
      </w:r>
      <w:r w:rsidR="00967A97" w:rsidRPr="00A73554">
        <w:rPr>
          <w:i/>
        </w:rPr>
        <w:t>„Зелени технологии“</w:t>
      </w:r>
      <w:r w:rsidR="00CA032E" w:rsidRPr="00A73554">
        <w:t xml:space="preserve"> (между ХТМУ и БУ)</w:t>
      </w:r>
      <w:r w:rsidR="00967A97" w:rsidRPr="00A73554">
        <w:t xml:space="preserve">, за която са нужни </w:t>
      </w:r>
      <w:r w:rsidR="00967A97" w:rsidRPr="00A73554">
        <w:rPr>
          <w:b/>
        </w:rPr>
        <w:t>2</w:t>
      </w:r>
      <w:r w:rsidR="00C868F6" w:rsidRPr="00A73554">
        <w:rPr>
          <w:b/>
        </w:rPr>
        <w:t>-ма</w:t>
      </w:r>
      <w:r w:rsidR="00967A97" w:rsidRPr="00A73554">
        <w:rPr>
          <w:b/>
        </w:rPr>
        <w:t xml:space="preserve"> експерт</w:t>
      </w:r>
      <w:r w:rsidR="00C868F6" w:rsidRPr="00A73554">
        <w:rPr>
          <w:b/>
        </w:rPr>
        <w:t>и</w:t>
      </w:r>
      <w:r w:rsidR="00C868F6" w:rsidRPr="00A73554">
        <w:t xml:space="preserve"> от ХТМУ</w:t>
      </w:r>
      <w:r w:rsidR="00967A97" w:rsidRPr="00A73554">
        <w:t xml:space="preserve"> с обща планирана заетост </w:t>
      </w:r>
      <w:r w:rsidR="00C868F6" w:rsidRPr="00A73554">
        <w:t>от</w:t>
      </w:r>
      <w:r w:rsidR="00967A97" w:rsidRPr="00A73554">
        <w:t xml:space="preserve"> 160 часа</w:t>
      </w:r>
      <w:r w:rsidR="00C868F6" w:rsidRPr="00A73554">
        <w:t>;</w:t>
      </w:r>
    </w:p>
    <w:p w14:paraId="3E23E819" w14:textId="77777777" w:rsidR="00CA032E" w:rsidRPr="00A73554" w:rsidRDefault="00CA032E" w:rsidP="00CA032E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4F160D0F" w14:textId="028BE08D" w:rsidR="00613E94" w:rsidRPr="00A73554" w:rsidRDefault="00613E94" w:rsidP="006879D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A73554">
        <w:t>М</w:t>
      </w:r>
      <w:r w:rsidR="00821C54" w:rsidRPr="00A73554">
        <w:t>агистърска програма</w:t>
      </w:r>
      <w:r w:rsidR="00967A97" w:rsidRPr="00A73554">
        <w:t xml:space="preserve"> по</w:t>
      </w:r>
      <w:r w:rsidR="00821C54" w:rsidRPr="00A73554">
        <w:t xml:space="preserve"> </w:t>
      </w:r>
      <w:r w:rsidR="00821C54" w:rsidRPr="00A73554">
        <w:rPr>
          <w:i/>
        </w:rPr>
        <w:t>„Иновативни технологии за възобновяема е</w:t>
      </w:r>
      <w:r w:rsidR="00C868F6" w:rsidRPr="00A73554">
        <w:rPr>
          <w:i/>
        </w:rPr>
        <w:t>нергия“</w:t>
      </w:r>
      <w:r w:rsidR="00CA032E" w:rsidRPr="00A73554">
        <w:t xml:space="preserve"> (между ХТМУ и ЮЗУ)</w:t>
      </w:r>
      <w:r w:rsidR="00C868F6" w:rsidRPr="00A73554">
        <w:t>,</w:t>
      </w:r>
      <w:r w:rsidR="00C868F6" w:rsidRPr="00A73554">
        <w:rPr>
          <w:i/>
        </w:rPr>
        <w:t xml:space="preserve"> </w:t>
      </w:r>
      <w:r w:rsidR="00C868F6" w:rsidRPr="00A73554">
        <w:t xml:space="preserve">за която са необходими </w:t>
      </w:r>
      <w:r w:rsidR="00C868F6" w:rsidRPr="00A73554">
        <w:rPr>
          <w:b/>
        </w:rPr>
        <w:t>3-ма експерти</w:t>
      </w:r>
      <w:r w:rsidR="00C868F6" w:rsidRPr="00A73554">
        <w:t xml:space="preserve"> от ХТМУ с обща планирана заетост от 240 часа;</w:t>
      </w:r>
    </w:p>
    <w:p w14:paraId="4B32300D" w14:textId="2CA81823" w:rsidR="00CA032E" w:rsidRPr="00A73554" w:rsidRDefault="00CA032E" w:rsidP="00CA032E">
      <w:pPr>
        <w:pStyle w:val="ListParagraph"/>
        <w:autoSpaceDE w:val="0"/>
        <w:autoSpaceDN w:val="0"/>
        <w:adjustRightInd w:val="0"/>
        <w:spacing w:line="276" w:lineRule="auto"/>
        <w:jc w:val="both"/>
        <w:rPr>
          <w:sz w:val="10"/>
          <w:szCs w:val="10"/>
        </w:rPr>
      </w:pPr>
    </w:p>
    <w:p w14:paraId="24876A17" w14:textId="05774281" w:rsidR="00967A97" w:rsidRPr="00A73554" w:rsidRDefault="00613E94" w:rsidP="00CA03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</w:pPr>
      <w:r w:rsidRPr="00A73554">
        <w:t>М</w:t>
      </w:r>
      <w:r w:rsidR="00821C54" w:rsidRPr="00A73554">
        <w:t>агистърска програма на английски</w:t>
      </w:r>
      <w:r w:rsidR="00967A97" w:rsidRPr="00A73554">
        <w:t xml:space="preserve"> език</w:t>
      </w:r>
      <w:r w:rsidR="002D5B9B" w:rsidRPr="00A73554">
        <w:t xml:space="preserve"> по</w:t>
      </w:r>
      <w:r w:rsidR="00821C54" w:rsidRPr="00A73554">
        <w:rPr>
          <w:i/>
        </w:rPr>
        <w:t xml:space="preserve"> </w:t>
      </w:r>
      <w:r w:rsidR="00967A97" w:rsidRPr="00A73554">
        <w:rPr>
          <w:i/>
        </w:rPr>
        <w:t>„</w:t>
      </w:r>
      <w:r w:rsidR="002D5B9B" w:rsidRPr="00A73554">
        <w:rPr>
          <w:i/>
          <w:color w:val="000000"/>
        </w:rPr>
        <w:t xml:space="preserve">Chemical </w:t>
      </w:r>
      <w:proofErr w:type="spellStart"/>
      <w:r w:rsidR="002D5B9B" w:rsidRPr="00A73554">
        <w:rPr>
          <w:i/>
          <w:color w:val="000000"/>
        </w:rPr>
        <w:t>and</w:t>
      </w:r>
      <w:proofErr w:type="spellEnd"/>
      <w:r w:rsidR="002D5B9B" w:rsidRPr="00A73554">
        <w:rPr>
          <w:i/>
          <w:color w:val="000000"/>
        </w:rPr>
        <w:t xml:space="preserve"> </w:t>
      </w:r>
      <w:proofErr w:type="spellStart"/>
      <w:r w:rsidR="002D5B9B" w:rsidRPr="00A73554">
        <w:rPr>
          <w:i/>
          <w:color w:val="000000"/>
        </w:rPr>
        <w:t>Enviromental</w:t>
      </w:r>
      <w:proofErr w:type="spellEnd"/>
      <w:r w:rsidR="002D5B9B" w:rsidRPr="00A73554">
        <w:rPr>
          <w:i/>
          <w:color w:val="000000"/>
        </w:rPr>
        <w:t xml:space="preserve"> </w:t>
      </w:r>
      <w:proofErr w:type="spellStart"/>
      <w:r w:rsidR="002D5B9B" w:rsidRPr="00A73554">
        <w:rPr>
          <w:i/>
          <w:color w:val="000000"/>
        </w:rPr>
        <w:t>Engineering</w:t>
      </w:r>
      <w:proofErr w:type="spellEnd"/>
      <w:r w:rsidR="00967A97" w:rsidRPr="00A73554">
        <w:rPr>
          <w:i/>
        </w:rPr>
        <w:t>“</w:t>
      </w:r>
      <w:r w:rsidR="00CA032E" w:rsidRPr="00A73554">
        <w:rPr>
          <w:i/>
        </w:rPr>
        <w:t xml:space="preserve"> </w:t>
      </w:r>
      <w:r w:rsidR="00CA032E" w:rsidRPr="00A73554">
        <w:t xml:space="preserve">(между ХТМУ и Университета на Алабама в </w:t>
      </w:r>
      <w:proofErr w:type="spellStart"/>
      <w:r w:rsidR="00CA032E" w:rsidRPr="00A73554">
        <w:t>Хънтсвил</w:t>
      </w:r>
      <w:proofErr w:type="spellEnd"/>
      <w:r w:rsidR="00CA032E" w:rsidRPr="00A73554">
        <w:t>)</w:t>
      </w:r>
      <w:r w:rsidR="00C868F6" w:rsidRPr="00A73554">
        <w:rPr>
          <w:color w:val="000000"/>
        </w:rPr>
        <w:t>,</w:t>
      </w:r>
      <w:r w:rsidR="00C868F6" w:rsidRPr="00A73554">
        <w:rPr>
          <w:i/>
        </w:rPr>
        <w:t xml:space="preserve"> </w:t>
      </w:r>
      <w:r w:rsidR="00C868F6" w:rsidRPr="00A73554">
        <w:t>за която са нужни</w:t>
      </w:r>
      <w:r w:rsidR="00C868F6" w:rsidRPr="00A73554">
        <w:rPr>
          <w:color w:val="000000"/>
        </w:rPr>
        <w:t xml:space="preserve"> </w:t>
      </w:r>
      <w:r w:rsidR="00C868F6" w:rsidRPr="00A73554">
        <w:rPr>
          <w:b/>
          <w:color w:val="000000"/>
        </w:rPr>
        <w:t>5-ма експерти</w:t>
      </w:r>
      <w:r w:rsidR="00C868F6" w:rsidRPr="00A73554">
        <w:t xml:space="preserve"> от ХТМУ</w:t>
      </w:r>
      <w:r w:rsidR="00C868F6" w:rsidRPr="00A73554">
        <w:rPr>
          <w:color w:val="000000"/>
        </w:rPr>
        <w:t xml:space="preserve"> </w:t>
      </w:r>
      <w:r w:rsidR="00CA032E" w:rsidRPr="00A73554">
        <w:t>с обща планирана заетост от</w:t>
      </w:r>
      <w:r w:rsidR="00CA032E" w:rsidRPr="00A73554">
        <w:rPr>
          <w:color w:val="000000"/>
        </w:rPr>
        <w:t xml:space="preserve"> </w:t>
      </w:r>
      <w:r w:rsidR="00C868F6" w:rsidRPr="00A73554">
        <w:rPr>
          <w:color w:val="000000"/>
        </w:rPr>
        <w:t>400 часа.</w:t>
      </w:r>
    </w:p>
    <w:p w14:paraId="070B918E" w14:textId="77777777" w:rsidR="00967A97" w:rsidRPr="00A73554" w:rsidRDefault="00967A97" w:rsidP="006879D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3554">
        <w:rPr>
          <w:color w:val="000000"/>
        </w:rPr>
        <w:tab/>
      </w:r>
    </w:p>
    <w:p w14:paraId="4E4F657C" w14:textId="6E7DC4B2" w:rsidR="005F29A2" w:rsidRPr="00A73554" w:rsidRDefault="00967A97" w:rsidP="006879D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3554">
        <w:rPr>
          <w:color w:val="000000"/>
        </w:rPr>
        <w:tab/>
      </w:r>
      <w:r w:rsidR="00C868F6" w:rsidRPr="00A73554">
        <w:rPr>
          <w:color w:val="000000"/>
        </w:rPr>
        <w:t>Разработеното дигитално съдържание ще бъде внедрено в образователния процес по трите програми, които се планира да стартират в рамките 2022/2023 учебна година</w:t>
      </w:r>
      <w:r w:rsidR="002D5B9B" w:rsidRPr="00A73554">
        <w:rPr>
          <w:color w:val="000000"/>
        </w:rPr>
        <w:t>.</w:t>
      </w:r>
      <w:r w:rsidR="00C868F6" w:rsidRPr="00A73554">
        <w:rPr>
          <w:color w:val="000000"/>
        </w:rPr>
        <w:t xml:space="preserve"> </w:t>
      </w:r>
      <w:r w:rsidR="00CA032E" w:rsidRPr="00A73554">
        <w:rPr>
          <w:color w:val="000000"/>
        </w:rPr>
        <w:t xml:space="preserve">Експертите ще разполагат с необходимите технически средства и софтуерни приложения за подготовка на качествено и иновативно дигитално съдържание. В </w:t>
      </w:r>
      <w:r w:rsidRPr="00A73554">
        <w:rPr>
          <w:color w:val="000000"/>
        </w:rPr>
        <w:t xml:space="preserve">процеса на внедряване на дигиталното съдържание </w:t>
      </w:r>
      <w:r w:rsidR="00CA032E" w:rsidRPr="00A73554">
        <w:rPr>
          <w:color w:val="000000"/>
        </w:rPr>
        <w:t>ще</w:t>
      </w:r>
      <w:r w:rsidRPr="00A73554">
        <w:rPr>
          <w:color w:val="000000"/>
        </w:rPr>
        <w:t xml:space="preserve"> се създаде виртуален университет с онлайн учебни материали, с възможност за моделиране на образователни курсове и среда за онлайн комуникация и сътрудничество, аудио и видео конференции и групова онлайн работа на студенти за целите на образователния процес.</w:t>
      </w:r>
      <w:r w:rsidR="007A6AD7" w:rsidRPr="00A73554">
        <w:rPr>
          <w:color w:val="000000"/>
        </w:rPr>
        <w:t xml:space="preserve"> </w:t>
      </w:r>
      <w:r w:rsidRPr="00A73554">
        <w:rPr>
          <w:color w:val="000000"/>
        </w:rPr>
        <w:t xml:space="preserve">Дигиталното образователно съдържание ще бъде разработено, споделяно и използвано съвместно </w:t>
      </w:r>
      <w:proofErr w:type="spellStart"/>
      <w:r w:rsidR="002D5B9B" w:rsidRPr="00A73554">
        <w:rPr>
          <w:color w:val="000000"/>
        </w:rPr>
        <w:t>униврситетите</w:t>
      </w:r>
      <w:proofErr w:type="spellEnd"/>
      <w:r w:rsidRPr="00A73554">
        <w:rPr>
          <w:color w:val="000000"/>
        </w:rPr>
        <w:t xml:space="preserve"> за реализиране на общите програми. </w:t>
      </w:r>
    </w:p>
    <w:p w14:paraId="2BB120EA" w14:textId="77777777" w:rsidR="00AC214D" w:rsidRPr="00A73554" w:rsidRDefault="00AC214D" w:rsidP="006879D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CB29F0C" w14:textId="0B5EB516" w:rsidR="00AC214D" w:rsidRPr="00A73554" w:rsidRDefault="00AC214D" w:rsidP="00AC214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3554">
        <w:rPr>
          <w:color w:val="000000"/>
        </w:rPr>
        <w:lastRenderedPageBreak/>
        <w:tab/>
        <w:t xml:space="preserve">Заинтересованите колеги за включване като експерти по проекта трябва да </w:t>
      </w:r>
      <w:r w:rsidRPr="00A73554">
        <w:t>отговарят на следните минимални изисквания</w:t>
      </w:r>
      <w:r w:rsidRPr="00A73554">
        <w:rPr>
          <w:color w:val="000000"/>
        </w:rPr>
        <w:t>:</w:t>
      </w:r>
    </w:p>
    <w:p w14:paraId="6B8C8E6F" w14:textId="65D1DEB2" w:rsidR="00AC214D" w:rsidRPr="00A73554" w:rsidRDefault="00AC214D" w:rsidP="00AC21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3554">
        <w:rPr>
          <w:b/>
          <w:color w:val="000000"/>
        </w:rPr>
        <w:t>Академичен и преподавателски опит</w:t>
      </w:r>
      <w:r w:rsidRPr="00A73554">
        <w:rPr>
          <w:i/>
          <w:color w:val="000000"/>
        </w:rPr>
        <w:t xml:space="preserve"> - описание на дисциплините на преподаване и продължителност на преподаване по професионално направление 5.10</w:t>
      </w:r>
      <w:r w:rsidRPr="00A73554">
        <w:rPr>
          <w:i/>
        </w:rPr>
        <w:t xml:space="preserve"> </w:t>
      </w:r>
      <w:r w:rsidRPr="00A73554">
        <w:rPr>
          <w:i/>
          <w:color w:val="000000"/>
        </w:rPr>
        <w:t>Химични технологии.</w:t>
      </w:r>
    </w:p>
    <w:p w14:paraId="0A413AEE" w14:textId="77777777" w:rsidR="00AC214D" w:rsidRPr="00A73554" w:rsidRDefault="00AC214D" w:rsidP="00AC214D">
      <w:pPr>
        <w:pStyle w:val="ListParagraph"/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3554">
        <w:rPr>
          <w:b/>
          <w:color w:val="000000"/>
        </w:rPr>
        <w:t xml:space="preserve">Минимално изискване: </w:t>
      </w:r>
    </w:p>
    <w:p w14:paraId="037E60A8" w14:textId="77777777" w:rsidR="00AC214D" w:rsidRPr="00A73554" w:rsidRDefault="00AC214D" w:rsidP="00AC214D">
      <w:pPr>
        <w:pStyle w:val="ListParagraph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A73554">
        <w:rPr>
          <w:i/>
          <w:color w:val="000000"/>
        </w:rPr>
        <w:t>- от 3 до 7 години опит (включва и докторантура);</w:t>
      </w:r>
    </w:p>
    <w:p w14:paraId="224EB63E" w14:textId="77777777" w:rsidR="00AC214D" w:rsidRPr="00A73554" w:rsidRDefault="00AC214D" w:rsidP="00AC214D">
      <w:pPr>
        <w:pStyle w:val="ListParagraph"/>
        <w:autoSpaceDE w:val="0"/>
        <w:autoSpaceDN w:val="0"/>
        <w:adjustRightInd w:val="0"/>
        <w:spacing w:line="276" w:lineRule="auto"/>
        <w:jc w:val="both"/>
        <w:rPr>
          <w:i/>
          <w:color w:val="000000"/>
        </w:rPr>
      </w:pPr>
      <w:r w:rsidRPr="00A73554">
        <w:rPr>
          <w:i/>
          <w:color w:val="000000"/>
        </w:rPr>
        <w:t>- над 7 години опит (включва и докторантура).</w:t>
      </w:r>
    </w:p>
    <w:p w14:paraId="40B23E9E" w14:textId="77777777" w:rsidR="00AC214D" w:rsidRPr="00A73554" w:rsidRDefault="00AC214D" w:rsidP="00AC214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A73554">
        <w:rPr>
          <w:b/>
          <w:color w:val="000000"/>
        </w:rPr>
        <w:t>Квалификация и опит в подготовката и дигитализирането на образователно съдържание.</w:t>
      </w:r>
    </w:p>
    <w:p w14:paraId="111901ED" w14:textId="77777777" w:rsidR="00AC214D" w:rsidRPr="00A73554" w:rsidRDefault="00AC214D" w:rsidP="00AC214D">
      <w:pPr>
        <w:autoSpaceDE w:val="0"/>
        <w:autoSpaceDN w:val="0"/>
        <w:adjustRightInd w:val="0"/>
        <w:spacing w:line="276" w:lineRule="auto"/>
        <w:ind w:left="709"/>
        <w:jc w:val="both"/>
        <w:rPr>
          <w:b/>
          <w:color w:val="000000"/>
          <w:sz w:val="28"/>
        </w:rPr>
      </w:pPr>
      <w:r w:rsidRPr="00A73554">
        <w:rPr>
          <w:b/>
          <w:bCs/>
          <w:iCs/>
          <w:szCs w:val="23"/>
        </w:rPr>
        <w:t>Минимално изискване:</w:t>
      </w:r>
      <w:r w:rsidRPr="00A73554">
        <w:rPr>
          <w:i/>
          <w:iCs/>
          <w:szCs w:val="23"/>
        </w:rPr>
        <w:t xml:space="preserve"> минимум една година опит в подготовката и дигитализирането на образователно съдържание.</w:t>
      </w:r>
    </w:p>
    <w:p w14:paraId="40EE9E08" w14:textId="77777777" w:rsidR="00C868F6" w:rsidRPr="00A73554" w:rsidRDefault="00C868F6" w:rsidP="006879DD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5A9C9471" w14:textId="76995CBC" w:rsidR="0010113B" w:rsidRPr="00A73554" w:rsidRDefault="00AC214D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A73554">
        <w:rPr>
          <w:color w:val="000000"/>
        </w:rPr>
        <w:t xml:space="preserve">Желаещите колеги </w:t>
      </w:r>
      <w:r w:rsidR="005F29A2" w:rsidRPr="00A73554">
        <w:rPr>
          <w:color w:val="000000"/>
        </w:rPr>
        <w:t>за вклю</w:t>
      </w:r>
      <w:r w:rsidR="00B14CE2" w:rsidRPr="00A73554">
        <w:rPr>
          <w:color w:val="000000"/>
        </w:rPr>
        <w:t>ч</w:t>
      </w:r>
      <w:r w:rsidR="005F29A2" w:rsidRPr="00A73554">
        <w:rPr>
          <w:color w:val="000000"/>
        </w:rPr>
        <w:t xml:space="preserve">ване като експерти </w:t>
      </w:r>
      <w:r w:rsidR="00C868F6" w:rsidRPr="00A73554">
        <w:rPr>
          <w:color w:val="000000"/>
        </w:rPr>
        <w:t>по разработване и внедряване на дигитално образователно съдържание</w:t>
      </w:r>
      <w:r w:rsidR="005F29A2" w:rsidRPr="00A73554">
        <w:rPr>
          <w:color w:val="000000"/>
        </w:rPr>
        <w:t xml:space="preserve"> по проекта трябва да изпратят </w:t>
      </w:r>
      <w:r w:rsidR="002D5B9B" w:rsidRPr="00A73554">
        <w:rPr>
          <w:bCs/>
        </w:rPr>
        <w:t>молба/заявление за кандидатстване</w:t>
      </w:r>
      <w:r w:rsidR="002D5B9B" w:rsidRPr="00A73554">
        <w:rPr>
          <w:color w:val="000000"/>
        </w:rPr>
        <w:t xml:space="preserve"> </w:t>
      </w:r>
      <w:r w:rsidR="006879DD" w:rsidRPr="00A73554">
        <w:rPr>
          <w:bCs/>
        </w:rPr>
        <w:t>с описание на наличната квалификация и опит</w:t>
      </w:r>
      <w:r w:rsidR="005F29A2" w:rsidRPr="00A73554">
        <w:rPr>
          <w:color w:val="000000"/>
        </w:rPr>
        <w:t xml:space="preserve"> </w:t>
      </w:r>
      <w:r w:rsidR="002D5B9B" w:rsidRPr="00A73554">
        <w:rPr>
          <w:color w:val="000000"/>
        </w:rPr>
        <w:t>в подготовката и дигитализирането на образователно съдържание</w:t>
      </w:r>
      <w:r w:rsidR="006879DD" w:rsidRPr="00A73554">
        <w:rPr>
          <w:color w:val="000000"/>
        </w:rPr>
        <w:t xml:space="preserve"> </w:t>
      </w:r>
      <w:r w:rsidR="00B14CE2" w:rsidRPr="00A73554">
        <w:rPr>
          <w:color w:val="000000"/>
        </w:rPr>
        <w:t xml:space="preserve">на емайл: </w:t>
      </w:r>
      <w:hyperlink r:id="rId7" w:history="1">
        <w:r w:rsidR="00B2076E" w:rsidRPr="00A73554">
          <w:rPr>
            <w:rStyle w:val="Hyperlink"/>
          </w:rPr>
          <w:t>uctm.rector@uctm.edu</w:t>
        </w:r>
      </w:hyperlink>
      <w:r w:rsidR="00B2076E" w:rsidRPr="00A73554">
        <w:rPr>
          <w:color w:val="000000"/>
        </w:rPr>
        <w:t xml:space="preserve"> </w:t>
      </w:r>
      <w:r w:rsidR="00B14CE2" w:rsidRPr="00A73554">
        <w:rPr>
          <w:color w:val="000000"/>
        </w:rPr>
        <w:t xml:space="preserve"> </w:t>
      </w:r>
      <w:r w:rsidR="002D5B9B" w:rsidRPr="00A73554">
        <w:rPr>
          <w:color w:val="000000"/>
        </w:rPr>
        <w:t>в срок до</w:t>
      </w:r>
      <w:r w:rsidR="00612B88">
        <w:rPr>
          <w:color w:val="000000"/>
        </w:rPr>
        <w:t xml:space="preserve"> 31 август 2022 </w:t>
      </w:r>
      <w:r w:rsidR="002D5B9B" w:rsidRPr="00612B88">
        <w:rPr>
          <w:color w:val="000000"/>
        </w:rPr>
        <w:t>г.</w:t>
      </w:r>
    </w:p>
    <w:p w14:paraId="36A5A2B4" w14:textId="77777777" w:rsidR="00CA032E" w:rsidRPr="00A73554" w:rsidRDefault="00CA032E" w:rsidP="006879D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</w:p>
    <w:p w14:paraId="5EFE37E1" w14:textId="77777777" w:rsidR="00AC214D" w:rsidRPr="00A73554" w:rsidRDefault="006879DD" w:rsidP="006879DD">
      <w:pPr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</w:rPr>
      </w:pPr>
      <w:r w:rsidRPr="00A73554">
        <w:rPr>
          <w:color w:val="000000"/>
        </w:rPr>
        <w:t xml:space="preserve">Кандидатите ще бъдат разгледани от комисия в състав: </w:t>
      </w:r>
    </w:p>
    <w:p w14:paraId="56BEBD72" w14:textId="37D0DC41" w:rsidR="00AC214D" w:rsidRPr="00A73554" w:rsidRDefault="006879DD" w:rsidP="00AC21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3554">
        <w:rPr>
          <w:color w:val="000000"/>
        </w:rPr>
        <w:t xml:space="preserve">проф. д-р инж. </w:t>
      </w:r>
      <w:proofErr w:type="spellStart"/>
      <w:r w:rsidRPr="00A73554">
        <w:rPr>
          <w:color w:val="000000"/>
        </w:rPr>
        <w:t>Сеня</w:t>
      </w:r>
      <w:proofErr w:type="spellEnd"/>
      <w:r w:rsidRPr="00A73554">
        <w:rPr>
          <w:color w:val="000000"/>
        </w:rPr>
        <w:t xml:space="preserve"> </w:t>
      </w:r>
      <w:r w:rsidR="00AC214D" w:rsidRPr="00A73554">
        <w:rPr>
          <w:color w:val="000000"/>
        </w:rPr>
        <w:t>Терзиева – ректор;</w:t>
      </w:r>
    </w:p>
    <w:p w14:paraId="594B29CC" w14:textId="42D9BABB" w:rsidR="00AC214D" w:rsidRPr="00A73554" w:rsidRDefault="006879DD" w:rsidP="00AC21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3554">
        <w:rPr>
          <w:color w:val="000000"/>
        </w:rPr>
        <w:t>проф. д-р Мартин Божинов – зам. р</w:t>
      </w:r>
      <w:r w:rsidR="00AC214D" w:rsidRPr="00A73554">
        <w:rPr>
          <w:color w:val="000000"/>
        </w:rPr>
        <w:t>ектор и ръководител на проекта;</w:t>
      </w:r>
    </w:p>
    <w:p w14:paraId="448BAEC4" w14:textId="6E76A956" w:rsidR="00641BD3" w:rsidRPr="00A73554" w:rsidRDefault="006879DD" w:rsidP="00AC214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73554">
        <w:rPr>
          <w:color w:val="000000"/>
        </w:rPr>
        <w:t xml:space="preserve">доц. д-р Райна </w:t>
      </w:r>
      <w:proofErr w:type="spellStart"/>
      <w:r w:rsidRPr="00A73554">
        <w:rPr>
          <w:color w:val="000000"/>
        </w:rPr>
        <w:t>Бряскова</w:t>
      </w:r>
      <w:proofErr w:type="spellEnd"/>
      <w:r w:rsidRPr="00A73554">
        <w:rPr>
          <w:color w:val="000000"/>
        </w:rPr>
        <w:t xml:space="preserve">, зам.-ректор и координатор на проекта. </w:t>
      </w:r>
      <w:bookmarkStart w:id="0" w:name="_GoBack"/>
      <w:bookmarkEnd w:id="0"/>
    </w:p>
    <w:sectPr w:rsidR="00641BD3" w:rsidRPr="00A73554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61414" w14:textId="77777777" w:rsidR="007D6001" w:rsidRDefault="007D6001" w:rsidP="00C5450D">
      <w:r>
        <w:separator/>
      </w:r>
    </w:p>
  </w:endnote>
  <w:endnote w:type="continuationSeparator" w:id="0">
    <w:p w14:paraId="48B935AF" w14:textId="77777777" w:rsidR="007D6001" w:rsidRDefault="007D600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B7ED" w14:textId="77777777" w:rsidR="004E09B2" w:rsidRPr="0010113B" w:rsidRDefault="004E09B2" w:rsidP="00C5450D">
    <w:pPr>
      <w:pStyle w:val="Footer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10113B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</w:t>
      </w:r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eufunds</w:t>
      </w:r>
      <w:proofErr w:type="spellEnd"/>
      <w:r w:rsidRPr="0010113B">
        <w:rPr>
          <w:rStyle w:val="Hyperlink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Hyperlink"/>
          <w:i/>
          <w:sz w:val="22"/>
          <w:szCs w:val="22"/>
          <w:lang w:val="en-US"/>
        </w:rPr>
        <w:t>bg</w:t>
      </w:r>
      <w:proofErr w:type="spellEnd"/>
    </w:hyperlink>
    <w:r w:rsidRPr="0010113B">
      <w:rPr>
        <w:i/>
        <w:sz w:val="22"/>
        <w:szCs w:val="22"/>
        <w:lang w:val="ru-RU"/>
      </w:rPr>
      <w:t xml:space="preserve"> ------------------------------------------------------</w:t>
    </w:r>
  </w:p>
  <w:p w14:paraId="7ECDF4E2" w14:textId="77777777" w:rsidR="004E09B2" w:rsidRPr="0010113B" w:rsidRDefault="004E09B2" w:rsidP="00C5450D">
    <w:pPr>
      <w:pStyle w:val="Footer"/>
      <w:jc w:val="center"/>
      <w:rPr>
        <w:i/>
        <w:sz w:val="12"/>
        <w:szCs w:val="12"/>
        <w:lang w:val="ru-RU"/>
      </w:rPr>
    </w:pPr>
  </w:p>
  <w:p w14:paraId="3E38709F" w14:textId="77777777"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74797F" w:rsidRPr="0074797F">
      <w:rPr>
        <w:i/>
        <w:sz w:val="20"/>
        <w:szCs w:val="22"/>
      </w:rPr>
      <w:t>BG05M2OP001-2.016-0013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24E05" w14:textId="77777777" w:rsidR="007D6001" w:rsidRDefault="007D6001" w:rsidP="00C5450D">
      <w:r>
        <w:separator/>
      </w:r>
    </w:p>
  </w:footnote>
  <w:footnote w:type="continuationSeparator" w:id="0">
    <w:p w14:paraId="10EACC97" w14:textId="77777777" w:rsidR="007D6001" w:rsidRDefault="007D600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8CA29" w14:textId="77777777" w:rsidR="00C5450D" w:rsidRDefault="005663CB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254B312A" wp14:editId="50A9D792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  <w:lang w:val="en-US" w:eastAsia="en-US"/>
      </w:rPr>
      <w:drawing>
        <wp:inline distT="0" distB="0" distL="0" distR="0" wp14:anchorId="1EBFE88A" wp14:editId="4348AA35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10743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7F88"/>
    <w:multiLevelType w:val="hybridMultilevel"/>
    <w:tmpl w:val="17C0A8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53994"/>
    <w:multiLevelType w:val="hybridMultilevel"/>
    <w:tmpl w:val="70968A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1478B"/>
    <w:multiLevelType w:val="hybridMultilevel"/>
    <w:tmpl w:val="DED29FBE"/>
    <w:lvl w:ilvl="0" w:tplc="53E4A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74F2B86"/>
    <w:multiLevelType w:val="hybridMultilevel"/>
    <w:tmpl w:val="1974E82A"/>
    <w:lvl w:ilvl="0" w:tplc="FE209D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4598B"/>
    <w:multiLevelType w:val="hybridMultilevel"/>
    <w:tmpl w:val="807A2756"/>
    <w:lvl w:ilvl="0" w:tplc="965235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522F0"/>
    <w:multiLevelType w:val="hybridMultilevel"/>
    <w:tmpl w:val="3488CE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3D1A"/>
    <w:multiLevelType w:val="hybridMultilevel"/>
    <w:tmpl w:val="D17E7354"/>
    <w:lvl w:ilvl="0" w:tplc="60AAF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73D2402"/>
    <w:multiLevelType w:val="hybridMultilevel"/>
    <w:tmpl w:val="EB1AD668"/>
    <w:lvl w:ilvl="0" w:tplc="999C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B86BA2"/>
    <w:multiLevelType w:val="hybridMultilevel"/>
    <w:tmpl w:val="813EB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29AA"/>
    <w:multiLevelType w:val="hybridMultilevel"/>
    <w:tmpl w:val="D7DA606E"/>
    <w:lvl w:ilvl="0" w:tplc="8048B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MDGwMDMEsg3MjJV0lIJTi4sz8/NACoxqAYplLtEsAAAA"/>
  </w:docVars>
  <w:rsids>
    <w:rsidRoot w:val="0065193E"/>
    <w:rsid w:val="000470DF"/>
    <w:rsid w:val="00047DDE"/>
    <w:rsid w:val="00050C5A"/>
    <w:rsid w:val="00085125"/>
    <w:rsid w:val="000B7E9B"/>
    <w:rsid w:val="000D4BD7"/>
    <w:rsid w:val="000D7FA8"/>
    <w:rsid w:val="000E1DE6"/>
    <w:rsid w:val="000F1A76"/>
    <w:rsid w:val="0010113B"/>
    <w:rsid w:val="00106404"/>
    <w:rsid w:val="001201A5"/>
    <w:rsid w:val="00127AB7"/>
    <w:rsid w:val="00134189"/>
    <w:rsid w:val="001356A1"/>
    <w:rsid w:val="001728DB"/>
    <w:rsid w:val="00197C7E"/>
    <w:rsid w:val="001F2F4C"/>
    <w:rsid w:val="001F3886"/>
    <w:rsid w:val="0022685B"/>
    <w:rsid w:val="00281C22"/>
    <w:rsid w:val="00285A16"/>
    <w:rsid w:val="002C2101"/>
    <w:rsid w:val="002C5A74"/>
    <w:rsid w:val="002D5B9B"/>
    <w:rsid w:val="003471F7"/>
    <w:rsid w:val="004031DC"/>
    <w:rsid w:val="00421CF0"/>
    <w:rsid w:val="00440DD6"/>
    <w:rsid w:val="0046287B"/>
    <w:rsid w:val="004A5300"/>
    <w:rsid w:val="004B014A"/>
    <w:rsid w:val="004B6242"/>
    <w:rsid w:val="004C7BF5"/>
    <w:rsid w:val="004D2C06"/>
    <w:rsid w:val="004E09B2"/>
    <w:rsid w:val="0051407B"/>
    <w:rsid w:val="00525CFF"/>
    <w:rsid w:val="00556B67"/>
    <w:rsid w:val="005663CB"/>
    <w:rsid w:val="005B783D"/>
    <w:rsid w:val="005E13EA"/>
    <w:rsid w:val="005F29A2"/>
    <w:rsid w:val="005F7B31"/>
    <w:rsid w:val="00612B88"/>
    <w:rsid w:val="00613E94"/>
    <w:rsid w:val="00641BD3"/>
    <w:rsid w:val="0065193E"/>
    <w:rsid w:val="0065459D"/>
    <w:rsid w:val="0067572C"/>
    <w:rsid w:val="006879DD"/>
    <w:rsid w:val="006B7C00"/>
    <w:rsid w:val="006D79DD"/>
    <w:rsid w:val="00713782"/>
    <w:rsid w:val="0074797F"/>
    <w:rsid w:val="00760ED5"/>
    <w:rsid w:val="007A6AD7"/>
    <w:rsid w:val="007C7039"/>
    <w:rsid w:val="007D6001"/>
    <w:rsid w:val="00821C54"/>
    <w:rsid w:val="008322BE"/>
    <w:rsid w:val="008651F9"/>
    <w:rsid w:val="00884BE2"/>
    <w:rsid w:val="009179FE"/>
    <w:rsid w:val="009356D1"/>
    <w:rsid w:val="00954B1F"/>
    <w:rsid w:val="00956588"/>
    <w:rsid w:val="00957235"/>
    <w:rsid w:val="00967A97"/>
    <w:rsid w:val="009A54D0"/>
    <w:rsid w:val="009B5A86"/>
    <w:rsid w:val="00A03757"/>
    <w:rsid w:val="00A637A5"/>
    <w:rsid w:val="00A73554"/>
    <w:rsid w:val="00AC214D"/>
    <w:rsid w:val="00AE7B0B"/>
    <w:rsid w:val="00B11A2E"/>
    <w:rsid w:val="00B14CE2"/>
    <w:rsid w:val="00B2076E"/>
    <w:rsid w:val="00B86ED2"/>
    <w:rsid w:val="00BA7897"/>
    <w:rsid w:val="00BC09FC"/>
    <w:rsid w:val="00BE6D09"/>
    <w:rsid w:val="00C12ECE"/>
    <w:rsid w:val="00C5450D"/>
    <w:rsid w:val="00C82DDE"/>
    <w:rsid w:val="00C868F6"/>
    <w:rsid w:val="00CA032E"/>
    <w:rsid w:val="00CC2E7E"/>
    <w:rsid w:val="00CD4A11"/>
    <w:rsid w:val="00CD63CA"/>
    <w:rsid w:val="00D15EA6"/>
    <w:rsid w:val="00D476D8"/>
    <w:rsid w:val="00DC1EAD"/>
    <w:rsid w:val="00E54BE3"/>
    <w:rsid w:val="00E70BF6"/>
    <w:rsid w:val="00F31E30"/>
    <w:rsid w:val="00F41CD1"/>
    <w:rsid w:val="00F45706"/>
    <w:rsid w:val="00F873CA"/>
    <w:rsid w:val="00F949D9"/>
    <w:rsid w:val="00F9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13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D0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ctm.rector@uct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2022-07-21T12:01:00Z</dcterms:created>
  <dcterms:modified xsi:type="dcterms:W3CDTF">2022-07-21T12:02:00Z</dcterms:modified>
</cp:coreProperties>
</file>